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AE1AA8" w:rsidRPr="00F87E35" w:rsidRDefault="00AE1AA8" w:rsidP="00AE1AA8">
      <w:pPr>
        <w:tabs>
          <w:tab w:val="left" w:pos="6379"/>
        </w:tabs>
        <w:ind w:left="6379" w:hanging="1134"/>
        <w:rPr>
          <w:rFonts w:ascii="Arial" w:hAnsi="Arial" w:cs="Arial"/>
          <w:sz w:val="22"/>
          <w:szCs w:val="22"/>
        </w:rPr>
      </w:pPr>
      <w:r w:rsidRPr="00F87E35">
        <w:rPr>
          <w:rFonts w:ascii="Arial" w:hAnsi="Arial" w:cs="Arial"/>
          <w:b/>
          <w:sz w:val="22"/>
          <w:szCs w:val="22"/>
        </w:rPr>
        <w:t>Contact:</w:t>
      </w:r>
      <w:r w:rsidRPr="00F87E35">
        <w:rPr>
          <w:rFonts w:ascii="Arial" w:hAnsi="Arial" w:cs="Arial"/>
          <w:sz w:val="22"/>
          <w:szCs w:val="22"/>
        </w:rPr>
        <w:tab/>
      </w:r>
      <w:r>
        <w:rPr>
          <w:rFonts w:ascii="Arial" w:hAnsi="Arial" w:cs="Arial"/>
          <w:sz w:val="22"/>
          <w:szCs w:val="22"/>
        </w:rPr>
        <w:tab/>
      </w:r>
      <w:r w:rsidRPr="00251E89">
        <w:rPr>
          <w:rFonts w:ascii="Arial" w:hAnsi="Arial" w:cs="Arial"/>
          <w:b/>
          <w:color w:val="FF0000"/>
          <w:sz w:val="22"/>
          <w:szCs w:val="22"/>
        </w:rPr>
        <w:t>Craig Mitchell</w:t>
      </w:r>
    </w:p>
    <w:p w:rsidR="00AE1AA8" w:rsidRPr="00F87E35" w:rsidRDefault="00AE1AA8" w:rsidP="00AE1AA8">
      <w:pPr>
        <w:pStyle w:val="NoSpacing"/>
        <w:tabs>
          <w:tab w:val="left" w:pos="6379"/>
        </w:tabs>
        <w:ind w:left="6379" w:hanging="1134"/>
        <w:rPr>
          <w:rFonts w:ascii="Arial" w:hAnsi="Arial" w:cs="Arial"/>
        </w:rPr>
      </w:pPr>
      <w:r>
        <w:rPr>
          <w:rFonts w:ascii="Arial" w:hAnsi="Arial" w:cs="Arial"/>
          <w:b/>
        </w:rPr>
        <w:t>Tel</w:t>
      </w:r>
      <w:r w:rsidRPr="00F87E35">
        <w:rPr>
          <w:rFonts w:ascii="Arial" w:hAnsi="Arial" w:cs="Arial"/>
          <w:b/>
        </w:rPr>
        <w:t>:</w:t>
      </w:r>
      <w:r w:rsidRPr="00F87E35">
        <w:rPr>
          <w:rFonts w:ascii="Arial" w:hAnsi="Arial" w:cs="Arial"/>
        </w:rPr>
        <w:t xml:space="preserve">  </w:t>
      </w:r>
      <w:r w:rsidRPr="00F87E35">
        <w:rPr>
          <w:rFonts w:ascii="Arial" w:hAnsi="Arial" w:cs="Arial"/>
        </w:rPr>
        <w:tab/>
      </w:r>
      <w:r>
        <w:rPr>
          <w:rFonts w:ascii="Arial" w:hAnsi="Arial" w:cs="Arial"/>
        </w:rPr>
        <w:tab/>
      </w:r>
      <w:r>
        <w:rPr>
          <w:rFonts w:ascii="Arial" w:hAnsi="Arial" w:cs="Arial"/>
          <w:b/>
          <w:color w:val="FF0000"/>
        </w:rPr>
        <w:t>01563 503160</w:t>
      </w:r>
    </w:p>
    <w:p w:rsidR="00AE1AA8" w:rsidRPr="00F87E35" w:rsidRDefault="00AE1AA8" w:rsidP="00AE1AA8">
      <w:pPr>
        <w:pStyle w:val="NoSpacing"/>
        <w:tabs>
          <w:tab w:val="left" w:pos="6379"/>
        </w:tabs>
        <w:ind w:left="6379" w:hanging="1134"/>
        <w:rPr>
          <w:rFonts w:ascii="Arial" w:hAnsi="Arial" w:cs="Arial"/>
        </w:rPr>
      </w:pPr>
      <w:r>
        <w:rPr>
          <w:rFonts w:ascii="Arial" w:hAnsi="Arial" w:cs="Arial"/>
          <w:b/>
        </w:rPr>
        <w:t>O</w:t>
      </w:r>
      <w:r w:rsidRPr="00F87E35">
        <w:rPr>
          <w:rFonts w:ascii="Arial" w:hAnsi="Arial" w:cs="Arial"/>
          <w:b/>
        </w:rPr>
        <w:t>ur Ref</w:t>
      </w:r>
      <w:r w:rsidRPr="00F87E35">
        <w:rPr>
          <w:rFonts w:ascii="Arial" w:hAnsi="Arial" w:cs="Arial"/>
        </w:rPr>
        <w:t>:</w:t>
      </w:r>
      <w:r w:rsidRPr="00F87E35">
        <w:rPr>
          <w:rFonts w:ascii="Arial" w:hAnsi="Arial" w:cs="Arial"/>
        </w:rPr>
        <w:tab/>
      </w:r>
      <w:r>
        <w:rPr>
          <w:rFonts w:ascii="Arial" w:hAnsi="Arial" w:cs="Arial"/>
        </w:rPr>
        <w:tab/>
      </w:r>
      <w:r>
        <w:rPr>
          <w:rFonts w:ascii="Arial" w:hAnsi="Arial" w:cs="Arial"/>
          <w:b/>
          <w:color w:val="FF0000"/>
        </w:rPr>
        <w:t>24NM01</w:t>
      </w:r>
    </w:p>
    <w:p w:rsidR="00AE1AA8" w:rsidRPr="00F87E35" w:rsidRDefault="00AE1AA8" w:rsidP="00AE1AA8">
      <w:pPr>
        <w:pStyle w:val="NoSpacing"/>
        <w:tabs>
          <w:tab w:val="left" w:pos="6379"/>
        </w:tabs>
        <w:ind w:left="6379" w:hanging="1134"/>
        <w:rPr>
          <w:rFonts w:ascii="Arial" w:hAnsi="Arial" w:cs="Arial"/>
        </w:rPr>
      </w:pPr>
      <w:r w:rsidRPr="00F87E35">
        <w:rPr>
          <w:rFonts w:ascii="Arial" w:hAnsi="Arial" w:cs="Arial"/>
          <w:b/>
        </w:rPr>
        <w:t>Date:</w:t>
      </w:r>
      <w:r w:rsidRPr="00F87E35">
        <w:rPr>
          <w:rFonts w:ascii="Arial" w:hAnsi="Arial" w:cs="Arial"/>
        </w:rPr>
        <w:tab/>
      </w:r>
      <w:r>
        <w:rPr>
          <w:rFonts w:ascii="Arial" w:hAnsi="Arial" w:cs="Arial"/>
        </w:rPr>
        <w:tab/>
      </w:r>
      <w:r w:rsidR="007C4F37">
        <w:rPr>
          <w:rFonts w:ascii="Arial" w:hAnsi="Arial" w:cs="Arial"/>
          <w:b/>
          <w:color w:val="FF0000"/>
        </w:rPr>
        <w:t>10</w:t>
      </w:r>
      <w:r w:rsidR="007C4F37" w:rsidRPr="007C4F37">
        <w:rPr>
          <w:rFonts w:ascii="Arial" w:hAnsi="Arial" w:cs="Arial"/>
          <w:b/>
          <w:color w:val="FF0000"/>
          <w:vertAlign w:val="superscript"/>
        </w:rPr>
        <w:t>th</w:t>
      </w:r>
      <w:r w:rsidR="007C4F37">
        <w:rPr>
          <w:rFonts w:ascii="Arial" w:hAnsi="Arial" w:cs="Arial"/>
          <w:b/>
          <w:color w:val="FF0000"/>
        </w:rPr>
        <w:t xml:space="preserve"> </w:t>
      </w:r>
      <w:r>
        <w:rPr>
          <w:rFonts w:ascii="Arial" w:hAnsi="Arial" w:cs="Arial"/>
          <w:b/>
          <w:color w:val="FF0000"/>
        </w:rPr>
        <w:t>April 2024</w:t>
      </w:r>
    </w:p>
    <w:p w:rsidR="00AE1AA8" w:rsidRDefault="00AE1AA8" w:rsidP="00AE1AA8">
      <w:pPr>
        <w:pStyle w:val="NoSpacing"/>
        <w:tabs>
          <w:tab w:val="left" w:pos="6379"/>
        </w:tabs>
        <w:ind w:left="6379" w:hanging="1134"/>
        <w:rPr>
          <w:rFonts w:ascii="Arial" w:hAnsi="Arial" w:cs="Arial"/>
        </w:rPr>
      </w:pPr>
    </w:p>
    <w:p w:rsidR="00AE1AA8" w:rsidRDefault="00AE1AA8" w:rsidP="00AE1AA8">
      <w:pPr>
        <w:rPr>
          <w:rFonts w:ascii="Arial" w:eastAsia="Arial" w:hAnsi="Arial" w:cs="Arial"/>
          <w:b/>
          <w:sz w:val="22"/>
        </w:rPr>
      </w:pPr>
    </w:p>
    <w:p w:rsidR="00AE1AA8" w:rsidRPr="00782F41" w:rsidRDefault="00AE1AA8" w:rsidP="00AE1AA8">
      <w:pPr>
        <w:rPr>
          <w:rFonts w:ascii="Arial" w:eastAsia="Arial" w:hAnsi="Arial" w:cs="Arial"/>
          <w:b/>
        </w:rPr>
      </w:pPr>
      <w:r w:rsidRPr="00782F41">
        <w:rPr>
          <w:rFonts w:ascii="Arial" w:eastAsia="Arial" w:hAnsi="Arial" w:cs="Arial"/>
          <w:b/>
          <w:sz w:val="22"/>
        </w:rPr>
        <w:t>The Owner/Occupier</w:t>
      </w:r>
    </w:p>
    <w:p w:rsidR="00AE1AA8" w:rsidRDefault="00AE1AA8" w:rsidP="00AE1AA8">
      <w:pPr>
        <w:rPr>
          <w:rFonts w:ascii="Arial" w:eastAsia="Arial" w:hAnsi="Arial" w:cs="Arial"/>
          <w:b/>
          <w:sz w:val="22"/>
        </w:rPr>
      </w:pPr>
      <w:r>
        <w:rPr>
          <w:rFonts w:ascii="Arial" w:eastAsia="Arial" w:hAnsi="Arial" w:cs="Arial"/>
          <w:b/>
          <w:sz w:val="22"/>
        </w:rPr>
        <w:t>B749 Craigend Road</w:t>
      </w:r>
    </w:p>
    <w:p w:rsidR="00AE1AA8" w:rsidRDefault="00AE1AA8" w:rsidP="00AE1AA8">
      <w:pPr>
        <w:rPr>
          <w:rFonts w:ascii="Arial" w:eastAsia="Arial" w:hAnsi="Arial" w:cs="Arial"/>
          <w:b/>
          <w:sz w:val="22"/>
        </w:rPr>
      </w:pPr>
      <w:r>
        <w:rPr>
          <w:rFonts w:ascii="Arial" w:eastAsia="Arial" w:hAnsi="Arial" w:cs="Arial"/>
          <w:b/>
          <w:sz w:val="22"/>
        </w:rPr>
        <w:t>Troon</w:t>
      </w:r>
    </w:p>
    <w:p w:rsidR="00AE1AA8" w:rsidRDefault="00AE1AA8" w:rsidP="00AE1AA8">
      <w:pPr>
        <w:rPr>
          <w:rFonts w:ascii="Arial" w:eastAsia="Arial" w:hAnsi="Arial" w:cs="Arial"/>
        </w:rPr>
      </w:pPr>
    </w:p>
    <w:p w:rsidR="00AE1AA8" w:rsidRDefault="00AE1AA8" w:rsidP="00AE1AA8">
      <w:pPr>
        <w:rPr>
          <w:rFonts w:ascii="Arial" w:hAnsi="Arial" w:cs="Arial"/>
          <w:szCs w:val="24"/>
        </w:rPr>
      </w:pPr>
      <w:r>
        <w:rPr>
          <w:rFonts w:ascii="Arial" w:hAnsi="Arial" w:cs="Arial"/>
          <w:szCs w:val="24"/>
        </w:rPr>
        <w:t>Dear Sir/Madam,</w:t>
      </w:r>
    </w:p>
    <w:p w:rsidR="00AE1AA8" w:rsidRDefault="00AE1AA8" w:rsidP="00AE1AA8">
      <w:pPr>
        <w:rPr>
          <w:rFonts w:ascii="Arial" w:hAnsi="Arial" w:cs="Arial"/>
          <w:b/>
          <w:bCs/>
          <w:szCs w:val="24"/>
          <w:u w:val="single"/>
        </w:rPr>
      </w:pPr>
    </w:p>
    <w:p w:rsidR="00AE1AA8" w:rsidRDefault="00AE1AA8" w:rsidP="00AE1AA8">
      <w:pPr>
        <w:rPr>
          <w:rFonts w:ascii="Arial" w:hAnsi="Arial" w:cs="Arial"/>
          <w:b/>
          <w:bCs/>
          <w:szCs w:val="24"/>
          <w:u w:val="single"/>
        </w:rPr>
      </w:pPr>
      <w:r>
        <w:rPr>
          <w:rFonts w:ascii="Arial" w:hAnsi="Arial" w:cs="Arial"/>
          <w:b/>
          <w:bCs/>
          <w:szCs w:val="24"/>
          <w:u w:val="single"/>
        </w:rPr>
        <w:t>B749 CRAIGEND ROAD, TROON – CARRIAGEWAY RESURFACING WORKS</w:t>
      </w:r>
    </w:p>
    <w:p w:rsidR="00AE1AA8" w:rsidRDefault="00AE1AA8" w:rsidP="00AE1AA8">
      <w:pPr>
        <w:rPr>
          <w:rFonts w:ascii="Arial" w:hAnsi="Arial" w:cs="Arial"/>
          <w:b/>
          <w:bCs/>
          <w:szCs w:val="24"/>
          <w:u w:val="single"/>
        </w:rPr>
      </w:pPr>
    </w:p>
    <w:p w:rsidR="00AE1AA8" w:rsidRDefault="00AE1AA8" w:rsidP="00AE1AA8">
      <w:pPr>
        <w:jc w:val="both"/>
        <w:rPr>
          <w:rFonts w:ascii="Arial" w:hAnsi="Arial" w:cs="Arial"/>
          <w:szCs w:val="24"/>
        </w:rPr>
      </w:pPr>
      <w:r>
        <w:rPr>
          <w:rFonts w:ascii="Arial" w:hAnsi="Arial" w:cs="Arial"/>
          <w:szCs w:val="24"/>
        </w:rPr>
        <w:t>Carriageway resurfacing works have been programmed to be carried out on the above road – under a road closure with diversion – as shown on the plan overleaf.</w:t>
      </w:r>
    </w:p>
    <w:p w:rsidR="00AE1AA8" w:rsidRDefault="00AE1AA8" w:rsidP="00AE1AA8">
      <w:pPr>
        <w:jc w:val="both"/>
        <w:rPr>
          <w:rFonts w:ascii="Arial" w:hAnsi="Arial" w:cs="Arial"/>
          <w:szCs w:val="24"/>
        </w:rPr>
      </w:pPr>
    </w:p>
    <w:p w:rsidR="00AE1AA8" w:rsidRDefault="00AE1AA8" w:rsidP="00AE1AA8">
      <w:pPr>
        <w:jc w:val="both"/>
        <w:rPr>
          <w:rFonts w:ascii="Arial" w:hAnsi="Arial" w:cs="Arial"/>
          <w:bCs/>
          <w:szCs w:val="24"/>
        </w:rPr>
      </w:pPr>
      <w:r>
        <w:rPr>
          <w:rFonts w:ascii="Arial" w:hAnsi="Arial" w:cs="Arial"/>
          <w:szCs w:val="24"/>
        </w:rPr>
        <w:t xml:space="preserve">Works are scheduled to take place: </w:t>
      </w:r>
      <w:r>
        <w:rPr>
          <w:rFonts w:ascii="Arial" w:hAnsi="Arial" w:cs="Arial"/>
          <w:b/>
          <w:bCs/>
          <w:color w:val="FF0000"/>
          <w:szCs w:val="24"/>
        </w:rPr>
        <w:t>Monday 22</w:t>
      </w:r>
      <w:r w:rsidRPr="00482370">
        <w:rPr>
          <w:rFonts w:ascii="Arial" w:hAnsi="Arial" w:cs="Arial"/>
          <w:b/>
          <w:bCs/>
          <w:color w:val="FF0000"/>
          <w:szCs w:val="24"/>
          <w:vertAlign w:val="superscript"/>
        </w:rPr>
        <w:t>nd</w:t>
      </w:r>
      <w:r>
        <w:rPr>
          <w:rFonts w:ascii="Arial" w:hAnsi="Arial" w:cs="Arial"/>
          <w:b/>
          <w:bCs/>
          <w:color w:val="FF0000"/>
          <w:szCs w:val="24"/>
        </w:rPr>
        <w:t xml:space="preserve"> April 2024 </w:t>
      </w:r>
      <w:r w:rsidRPr="004A0B47">
        <w:rPr>
          <w:rFonts w:ascii="Arial" w:hAnsi="Arial" w:cs="Arial"/>
          <w:bCs/>
          <w:szCs w:val="24"/>
        </w:rPr>
        <w:t xml:space="preserve">for </w:t>
      </w:r>
      <w:r>
        <w:rPr>
          <w:rFonts w:ascii="Arial" w:hAnsi="Arial" w:cs="Arial"/>
          <w:bCs/>
          <w:szCs w:val="24"/>
        </w:rPr>
        <w:t>approximately 20</w:t>
      </w:r>
      <w:r w:rsidRPr="004A0B47">
        <w:rPr>
          <w:rFonts w:ascii="Arial" w:hAnsi="Arial" w:cs="Arial"/>
          <w:bCs/>
          <w:szCs w:val="24"/>
        </w:rPr>
        <w:t xml:space="preserve"> days</w:t>
      </w:r>
      <w:r>
        <w:rPr>
          <w:rFonts w:ascii="Arial" w:hAnsi="Arial" w:cs="Arial"/>
          <w:bCs/>
          <w:szCs w:val="24"/>
        </w:rPr>
        <w:t xml:space="preserve"> (completed in two phases)</w:t>
      </w:r>
      <w:r w:rsidRPr="004A0B47">
        <w:rPr>
          <w:rFonts w:ascii="Arial" w:hAnsi="Arial" w:cs="Arial"/>
          <w:bCs/>
          <w:szCs w:val="24"/>
        </w:rPr>
        <w:t>.</w:t>
      </w:r>
    </w:p>
    <w:p w:rsidR="00AE1AA8" w:rsidRDefault="00AE1AA8" w:rsidP="00AE1AA8">
      <w:pPr>
        <w:jc w:val="both"/>
        <w:rPr>
          <w:rFonts w:ascii="Arial" w:hAnsi="Arial" w:cs="Arial"/>
          <w:bCs/>
          <w:szCs w:val="24"/>
        </w:rPr>
      </w:pPr>
    </w:p>
    <w:p w:rsidR="00AE1AA8" w:rsidRDefault="00AE1AA8" w:rsidP="00AE1AA8">
      <w:pPr>
        <w:jc w:val="both"/>
        <w:rPr>
          <w:rFonts w:ascii="Arial" w:hAnsi="Arial" w:cs="Arial"/>
          <w:bCs/>
          <w:color w:val="FF0000"/>
          <w:szCs w:val="24"/>
          <w:u w:val="single"/>
        </w:rPr>
      </w:pPr>
      <w:r w:rsidRPr="00482370">
        <w:rPr>
          <w:rFonts w:ascii="Arial" w:hAnsi="Arial" w:cs="Arial"/>
          <w:bCs/>
          <w:color w:val="FF0000"/>
          <w:szCs w:val="24"/>
          <w:u w:val="single"/>
        </w:rPr>
        <w:t xml:space="preserve">Works will be completed in a phased manner with Phase 2 following </w:t>
      </w:r>
      <w:r w:rsidR="007C4F37">
        <w:rPr>
          <w:rFonts w:ascii="Arial" w:hAnsi="Arial" w:cs="Arial"/>
          <w:bCs/>
          <w:color w:val="FF0000"/>
          <w:szCs w:val="24"/>
          <w:u w:val="single"/>
        </w:rPr>
        <w:t xml:space="preserve">only </w:t>
      </w:r>
      <w:r w:rsidRPr="00482370">
        <w:rPr>
          <w:rFonts w:ascii="Arial" w:hAnsi="Arial" w:cs="Arial"/>
          <w:bCs/>
          <w:color w:val="FF0000"/>
          <w:szCs w:val="24"/>
          <w:u w:val="single"/>
        </w:rPr>
        <w:t xml:space="preserve">once Phase 1 is </w:t>
      </w:r>
      <w:r w:rsidR="007C4F37">
        <w:rPr>
          <w:rFonts w:ascii="Arial" w:hAnsi="Arial" w:cs="Arial"/>
          <w:bCs/>
          <w:color w:val="FF0000"/>
          <w:szCs w:val="24"/>
          <w:u w:val="single"/>
        </w:rPr>
        <w:t>fully complete and that part of the road reopened.</w:t>
      </w:r>
      <w:bookmarkStart w:id="0" w:name="_GoBack"/>
      <w:bookmarkEnd w:id="0"/>
    </w:p>
    <w:p w:rsidR="007C4F37" w:rsidRPr="007C4F37" w:rsidRDefault="007C4F37" w:rsidP="00AE1AA8">
      <w:pPr>
        <w:jc w:val="both"/>
        <w:rPr>
          <w:rFonts w:ascii="Arial" w:hAnsi="Arial" w:cs="Arial"/>
          <w:b/>
          <w:szCs w:val="24"/>
        </w:rPr>
      </w:pPr>
    </w:p>
    <w:p w:rsidR="007C4F37" w:rsidRPr="007C4F37" w:rsidRDefault="007C4F37" w:rsidP="00AE1AA8">
      <w:pPr>
        <w:jc w:val="both"/>
        <w:rPr>
          <w:rFonts w:ascii="Arial" w:hAnsi="Arial" w:cs="Arial"/>
          <w:b/>
          <w:szCs w:val="24"/>
          <w:u w:val="single"/>
        </w:rPr>
      </w:pPr>
      <w:r w:rsidRPr="007C4F37">
        <w:rPr>
          <w:rFonts w:ascii="Arial" w:hAnsi="Arial" w:cs="Arial"/>
          <w:b/>
          <w:szCs w:val="24"/>
          <w:u w:val="single"/>
        </w:rPr>
        <w:t>Residents and patrons for Crosbie Road, should access via Bentinck Drive at the crossroads as guided by the traffic marshal who will be in position during Phase 2.</w:t>
      </w:r>
    </w:p>
    <w:p w:rsidR="007C4F37" w:rsidRDefault="007C4F37" w:rsidP="00AE1AA8">
      <w:pPr>
        <w:jc w:val="both"/>
        <w:rPr>
          <w:rFonts w:ascii="Arial" w:hAnsi="Arial" w:cs="Arial"/>
          <w:szCs w:val="24"/>
        </w:rPr>
      </w:pPr>
    </w:p>
    <w:p w:rsidR="00AE1AA8" w:rsidRPr="00B4170C" w:rsidRDefault="00AE1AA8" w:rsidP="00AE1AA8">
      <w:pPr>
        <w:jc w:val="both"/>
        <w:rPr>
          <w:rFonts w:ascii="Arial" w:hAnsi="Arial" w:cs="Arial"/>
          <w:b/>
          <w:bCs/>
          <w:color w:val="FF0000"/>
          <w:szCs w:val="24"/>
        </w:rPr>
      </w:pPr>
      <w:r>
        <w:rPr>
          <w:rFonts w:ascii="Arial" w:hAnsi="Arial" w:cs="Arial"/>
          <w:szCs w:val="24"/>
        </w:rPr>
        <w:t xml:space="preserve">Our working hours will be </w:t>
      </w:r>
      <w:r>
        <w:rPr>
          <w:rFonts w:ascii="Arial" w:hAnsi="Arial" w:cs="Arial"/>
          <w:b/>
          <w:bCs/>
          <w:color w:val="FF0000"/>
          <w:szCs w:val="24"/>
        </w:rPr>
        <w:t>0800-1700hrs</w:t>
      </w:r>
      <w:r>
        <w:rPr>
          <w:rFonts w:ascii="Arial" w:hAnsi="Arial" w:cs="Arial"/>
          <w:szCs w:val="24"/>
        </w:rPr>
        <w:t xml:space="preserve"> each day. Every effort will be made to minimise disruption where possible however I should advise you that the work is weather dependent and unforeseen difficulties could result in a delay</w:t>
      </w:r>
    </w:p>
    <w:p w:rsidR="00AE1AA8" w:rsidRDefault="00AE1AA8" w:rsidP="00AE1AA8">
      <w:pPr>
        <w:jc w:val="both"/>
        <w:rPr>
          <w:rFonts w:ascii="Arial" w:hAnsi="Arial" w:cs="Arial"/>
          <w:szCs w:val="24"/>
        </w:rPr>
      </w:pPr>
    </w:p>
    <w:p w:rsidR="00AE1AA8" w:rsidRDefault="00AE1AA8" w:rsidP="00AE1AA8">
      <w:pPr>
        <w:jc w:val="both"/>
        <w:rPr>
          <w:rFonts w:ascii="Arial" w:hAnsi="Arial" w:cs="Arial"/>
          <w:b/>
          <w:bCs/>
          <w:szCs w:val="24"/>
        </w:rPr>
      </w:pPr>
      <w:r>
        <w:rPr>
          <w:rFonts w:ascii="Arial" w:hAnsi="Arial" w:cs="Arial"/>
          <w:b/>
          <w:bCs/>
          <w:szCs w:val="24"/>
        </w:rPr>
        <w:t>Emergency Vehicle access will be maintained at all times.</w:t>
      </w:r>
    </w:p>
    <w:p w:rsidR="00AE1AA8" w:rsidRDefault="00AE1AA8" w:rsidP="00AE1AA8">
      <w:pPr>
        <w:jc w:val="both"/>
        <w:rPr>
          <w:rFonts w:ascii="Arial" w:eastAsia="Arial" w:hAnsi="Arial" w:cs="Arial"/>
          <w:color w:val="000000"/>
          <w:sz w:val="22"/>
        </w:rPr>
      </w:pPr>
    </w:p>
    <w:p w:rsidR="00AE1AA8" w:rsidRPr="00B114B6" w:rsidRDefault="00AE1AA8" w:rsidP="00AE1AA8">
      <w:pPr>
        <w:jc w:val="both"/>
        <w:rPr>
          <w:rFonts w:ascii="Arial" w:eastAsia="Arial" w:hAnsi="Arial" w:cs="Arial"/>
        </w:rPr>
      </w:pPr>
      <w:r w:rsidRPr="00B114B6">
        <w:rPr>
          <w:rFonts w:ascii="Arial" w:eastAsia="Arial" w:hAnsi="Arial" w:cs="Arial"/>
        </w:rPr>
        <w:t>Protecting the safety and wellbeing of employees and local residents is of the utmost importance. Therefore vehicle access to properties within the affected area will be strictly prohibited while resurfacing works are in progress. It would be greatly appreciated if vehicle journeys within site limits are avoided or minimised to allow operations to proceed as quickly as possible.</w:t>
      </w:r>
    </w:p>
    <w:p w:rsidR="00AE1AA8" w:rsidRPr="00B114B6" w:rsidRDefault="00AE1AA8" w:rsidP="00AE1AA8">
      <w:pPr>
        <w:jc w:val="both"/>
        <w:rPr>
          <w:rFonts w:ascii="Arial" w:eastAsia="Arial" w:hAnsi="Arial" w:cs="Arial"/>
          <w:sz w:val="28"/>
        </w:rPr>
      </w:pPr>
      <w:r w:rsidRPr="00B114B6">
        <w:rPr>
          <w:rFonts w:ascii="Arial" w:eastAsia="Arial" w:hAnsi="Arial" w:cs="Arial"/>
        </w:rPr>
        <w:tab/>
      </w:r>
    </w:p>
    <w:p w:rsidR="00AE1AA8" w:rsidRPr="00B114B6" w:rsidRDefault="00AE1AA8" w:rsidP="00AE1AA8">
      <w:pPr>
        <w:jc w:val="both"/>
        <w:rPr>
          <w:rFonts w:ascii="Arial" w:eastAsia="Arial" w:hAnsi="Arial" w:cs="Arial"/>
          <w:sz w:val="28"/>
        </w:rPr>
      </w:pPr>
      <w:r w:rsidRPr="00B114B6">
        <w:rPr>
          <w:rFonts w:ascii="Arial" w:eastAsia="Arial" w:hAnsi="Arial" w:cs="Arial"/>
        </w:rPr>
        <w:t>I would appreciate your co-operation in this matter but please do not hesitate to contact me at the above address and telephone number should you wish to discuss this matter further.</w:t>
      </w:r>
    </w:p>
    <w:p w:rsidR="00AE1AA8" w:rsidRDefault="007C4F37" w:rsidP="00AE1AA8">
      <w:pPr>
        <w:rPr>
          <w:rFonts w:ascii="Arial" w:eastAsia="Arial" w:hAnsi="Arial" w:cs="Arial"/>
        </w:rPr>
      </w:pPr>
      <w:r>
        <w:rPr>
          <w:noProof/>
          <w:lang w:eastAsia="en-GB"/>
        </w:rPr>
        <mc:AlternateContent>
          <mc:Choice Requires="wps">
            <w:drawing>
              <wp:anchor distT="45720" distB="45720" distL="114300" distR="114300" simplePos="0" relativeHeight="251659264" behindDoc="1" locked="0" layoutInCell="1" allowOverlap="1" wp14:anchorId="456B39F2" wp14:editId="3D9AE004">
                <wp:simplePos x="0" y="0"/>
                <wp:positionH relativeFrom="column">
                  <wp:posOffset>2022475</wp:posOffset>
                </wp:positionH>
                <wp:positionV relativeFrom="paragraph">
                  <wp:posOffset>35560</wp:posOffset>
                </wp:positionV>
                <wp:extent cx="4210050" cy="1310640"/>
                <wp:effectExtent l="0" t="0" r="0" b="381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310640"/>
                        </a:xfrm>
                        <a:prstGeom prst="rect">
                          <a:avLst/>
                        </a:prstGeom>
                        <a:solidFill>
                          <a:sysClr val="window" lastClr="FFFFFF">
                            <a:lumMod val="85000"/>
                          </a:sysClr>
                        </a:solidFill>
                        <a:ln w="9525">
                          <a:noFill/>
                          <a:miter lim="800000"/>
                          <a:headEnd/>
                          <a:tailEnd/>
                        </a:ln>
                      </wps:spPr>
                      <wps:txbx>
                        <w:txbxContent>
                          <w:p w:rsidR="00AE1AA8" w:rsidRPr="00886D3C" w:rsidRDefault="00AE1AA8" w:rsidP="00AE1AA8">
                            <w:pPr>
                              <w:jc w:val="both"/>
                              <w:rPr>
                                <w:rFonts w:ascii="Arial" w:hAnsi="Arial" w:cs="Arial"/>
                                <w:b/>
                                <w:i/>
                                <w:sz w:val="22"/>
                                <w:szCs w:val="22"/>
                                <w:u w:val="single"/>
                              </w:rPr>
                            </w:pPr>
                            <w:r w:rsidRPr="00886D3C">
                              <w:rPr>
                                <w:rFonts w:ascii="Arial" w:hAnsi="Arial" w:cs="Arial"/>
                                <w:b/>
                                <w:i/>
                                <w:sz w:val="22"/>
                                <w:szCs w:val="22"/>
                                <w:u w:val="single"/>
                              </w:rPr>
                              <w:t>PROTECTION OF COUNCIL EMPLOYEES</w:t>
                            </w:r>
                          </w:p>
                          <w:p w:rsidR="00AE1AA8" w:rsidRPr="00886D3C" w:rsidRDefault="00AE1AA8" w:rsidP="00AE1AA8">
                            <w:pPr>
                              <w:jc w:val="both"/>
                              <w:rPr>
                                <w:rFonts w:ascii="Arial" w:hAnsi="Arial" w:cs="Arial"/>
                                <w:b/>
                                <w:sz w:val="22"/>
                                <w:szCs w:val="22"/>
                                <w:u w:val="single"/>
                              </w:rPr>
                            </w:pPr>
                          </w:p>
                          <w:p w:rsidR="00AE1AA8" w:rsidRPr="00886D3C" w:rsidRDefault="00AE1AA8" w:rsidP="00AE1AA8">
                            <w:pPr>
                              <w:jc w:val="both"/>
                              <w:rPr>
                                <w:rFonts w:ascii="Arial" w:hAnsi="Arial" w:cs="Arial"/>
                                <w:i/>
                                <w:sz w:val="22"/>
                                <w:szCs w:val="22"/>
                              </w:rPr>
                            </w:pPr>
                            <w:r w:rsidRPr="00886D3C">
                              <w:rPr>
                                <w:rFonts w:ascii="Arial" w:hAnsi="Arial" w:cs="Arial"/>
                                <w:i/>
                                <w:sz w:val="22"/>
                                <w:szCs w:val="22"/>
                              </w:rPr>
                              <w:t xml:space="preserve">Physical violence and aggressive behaviour directed towards East Ayrshire Council employees whilst they are at work is unacceptable.    Any person abusing an employee of the Council either verbally or physically may </w:t>
                            </w:r>
                            <w:r>
                              <w:rPr>
                                <w:rFonts w:ascii="Arial" w:hAnsi="Arial" w:cs="Arial"/>
                                <w:i/>
                                <w:sz w:val="22"/>
                                <w:szCs w:val="22"/>
                              </w:rPr>
                              <w:t>be subject to legal action and/</w:t>
                            </w:r>
                            <w:r w:rsidRPr="00886D3C">
                              <w:rPr>
                                <w:rFonts w:ascii="Arial" w:hAnsi="Arial" w:cs="Arial"/>
                                <w:i/>
                                <w:sz w:val="22"/>
                                <w:szCs w:val="22"/>
                              </w:rPr>
                              <w:t>or a restriction in service provision.</w:t>
                            </w:r>
                          </w:p>
                          <w:p w:rsidR="00AE1AA8" w:rsidRDefault="00AE1AA8" w:rsidP="00AE1AA8"/>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B39F2" id="_x0000_t202" coordsize="21600,21600" o:spt="202" path="m,l,21600r21600,l21600,xe">
                <v:stroke joinstyle="miter"/>
                <v:path gradientshapeok="t" o:connecttype="rect"/>
              </v:shapetype>
              <v:shape id="Text Box 217" o:spid="_x0000_s1026" type="#_x0000_t202" style="position:absolute;margin-left:159.25pt;margin-top:2.8pt;width:331.5pt;height:103.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YfvIwIAAB0EAAAOAAAAZHJzL2Uyb0RvYy54bWysU01z0zAQvTPDf9DoTm2HpgRPnE5JKZdS&#10;mGn5ARtJjjVIWiMpscOvZyUnaYEbgw8eaT/evn27Wl6P1rC98kGja3h1UXKmnECp3bbh357u3iw4&#10;CxGcBINONfygAr9evX61HPpazbBDI5VnBOJCPfQN72Ls66IIolMWwgX2ypGzRW8h0tVvC+lhIHRr&#10;illZXhUDetl7FCoEst5OTr7K+G2rRPzStkFFZhpO3GL++/zfpH+xWkK99dB3WhxpwD+wsKAdFT1D&#10;3UIEtvP6LyirhceAbbwQaAtsWy1U7oG6qco/unnsoFe5FxIn9GeZwv+DFQ/7r55p2fBZ9Y4zB5aG&#10;9KTGyD7gyJKNFBr6UFPgY0+hcSQHTTp3G/p7FN8Dc7juwG3Vjfc4dAokMaxSZvEidcIJCWQzfEZJ&#10;hWAXMQONrbdJPhKEETpN6nCeTiIjyHg5q8pyTi5BvuptVV5d5vkVUJ/Sex/iJ4WWpUPDPY0/w8P+&#10;PsREB+pTSKoW0Gh5p43Jl0NYG8/2QJtCCyZx4MxAiGRs+F3+MpbZWSI/xS3mZXniEHJ+rvEbrnFs&#10;aPj7+Wye0x2mgnntrI60+0bbhi8IZ0KCOun30ckcEkGb6UzUjTsKmjSc1IzjZqTApPIG5YGk9Tjt&#10;OL1JOnTof3I20H43PPzYgVecgRNkbng8HdcxP4gkgsMbGkmrs1jPqMe6tIO5v+N7SUv+8p6jnl/1&#10;6hcAAAD//wMAUEsDBBQABgAIAAAAIQDJxPrT3gAAAAkBAAAPAAAAZHJzL2Rvd25yZXYueG1sTI/L&#10;TsMwFET3SPyDdZHYUSdBbUOIU1WVeK6g8AFufPMQ8XUUO4/y9VxWsBzNaOZMvltsJyYcfOtIQbyK&#10;QCCVzrRUK/j8eLhJQfigyejOESo4o4ddcXmR68y4md5xOoZacAn5TCtoQugzKX3ZoNV+5Xok9io3&#10;WB1YDrU0g5653HYyiaKNtLolXmh0j4cGy6/jaBUc2nprHsfvOH15e6pez/vpeTtXSl1fLft7EAGX&#10;8BeGX3xGh4KZTm4k40Wn4DZO1xxVsN6AYP8ujVmfFCRxEoEscvn/QfEDAAD//wMAUEsBAi0AFAAG&#10;AAgAAAAhALaDOJL+AAAA4QEAABMAAAAAAAAAAAAAAAAAAAAAAFtDb250ZW50X1R5cGVzXS54bWxQ&#10;SwECLQAUAAYACAAAACEAOP0h/9YAAACUAQAACwAAAAAAAAAAAAAAAAAvAQAAX3JlbHMvLnJlbHNQ&#10;SwECLQAUAAYACAAAACEAag2H7yMCAAAdBAAADgAAAAAAAAAAAAAAAAAuAgAAZHJzL2Uyb0RvYy54&#10;bWxQSwECLQAUAAYACAAAACEAycT6094AAAAJAQAADwAAAAAAAAAAAAAAAAB9BAAAZHJzL2Rvd25y&#10;ZXYueG1sUEsFBgAAAAAEAAQA8wAAAIgFAAAAAA==&#10;" fillcolor="#d9d9d9" stroked="f">
                <v:textbox>
                  <w:txbxContent>
                    <w:p w:rsidR="00AE1AA8" w:rsidRPr="00886D3C" w:rsidRDefault="00AE1AA8" w:rsidP="00AE1AA8">
                      <w:pPr>
                        <w:jc w:val="both"/>
                        <w:rPr>
                          <w:rFonts w:ascii="Arial" w:hAnsi="Arial" w:cs="Arial"/>
                          <w:b/>
                          <w:i/>
                          <w:sz w:val="22"/>
                          <w:szCs w:val="22"/>
                          <w:u w:val="single"/>
                        </w:rPr>
                      </w:pPr>
                      <w:r w:rsidRPr="00886D3C">
                        <w:rPr>
                          <w:rFonts w:ascii="Arial" w:hAnsi="Arial" w:cs="Arial"/>
                          <w:b/>
                          <w:i/>
                          <w:sz w:val="22"/>
                          <w:szCs w:val="22"/>
                          <w:u w:val="single"/>
                        </w:rPr>
                        <w:t>PROTECTION OF COUNCIL EMPLOYEES</w:t>
                      </w:r>
                    </w:p>
                    <w:p w:rsidR="00AE1AA8" w:rsidRPr="00886D3C" w:rsidRDefault="00AE1AA8" w:rsidP="00AE1AA8">
                      <w:pPr>
                        <w:jc w:val="both"/>
                        <w:rPr>
                          <w:rFonts w:ascii="Arial" w:hAnsi="Arial" w:cs="Arial"/>
                          <w:b/>
                          <w:sz w:val="22"/>
                          <w:szCs w:val="22"/>
                          <w:u w:val="single"/>
                        </w:rPr>
                      </w:pPr>
                    </w:p>
                    <w:p w:rsidR="00AE1AA8" w:rsidRPr="00886D3C" w:rsidRDefault="00AE1AA8" w:rsidP="00AE1AA8">
                      <w:pPr>
                        <w:jc w:val="both"/>
                        <w:rPr>
                          <w:rFonts w:ascii="Arial" w:hAnsi="Arial" w:cs="Arial"/>
                          <w:i/>
                          <w:sz w:val="22"/>
                          <w:szCs w:val="22"/>
                        </w:rPr>
                      </w:pPr>
                      <w:r w:rsidRPr="00886D3C">
                        <w:rPr>
                          <w:rFonts w:ascii="Arial" w:hAnsi="Arial" w:cs="Arial"/>
                          <w:i/>
                          <w:sz w:val="22"/>
                          <w:szCs w:val="22"/>
                        </w:rPr>
                        <w:t xml:space="preserve">Physical violence and aggressive behaviour directed towards East Ayrshire Council employees whilst they are at work is unacceptable.    Any person abusing an employee of the Council either verbally or physically may </w:t>
                      </w:r>
                      <w:r>
                        <w:rPr>
                          <w:rFonts w:ascii="Arial" w:hAnsi="Arial" w:cs="Arial"/>
                          <w:i/>
                          <w:sz w:val="22"/>
                          <w:szCs w:val="22"/>
                        </w:rPr>
                        <w:t>be subject to legal action and/</w:t>
                      </w:r>
                      <w:r w:rsidRPr="00886D3C">
                        <w:rPr>
                          <w:rFonts w:ascii="Arial" w:hAnsi="Arial" w:cs="Arial"/>
                          <w:i/>
                          <w:sz w:val="22"/>
                          <w:szCs w:val="22"/>
                        </w:rPr>
                        <w:t>or a restriction in service provision.</w:t>
                      </w:r>
                    </w:p>
                    <w:p w:rsidR="00AE1AA8" w:rsidRDefault="00AE1AA8" w:rsidP="00AE1AA8"/>
                  </w:txbxContent>
                </v:textbox>
              </v:shape>
            </w:pict>
          </mc:Fallback>
        </mc:AlternateContent>
      </w:r>
    </w:p>
    <w:p w:rsidR="00AE1AA8" w:rsidRDefault="00AE1AA8" w:rsidP="00AE1AA8">
      <w:pPr>
        <w:rPr>
          <w:rFonts w:ascii="Arial" w:eastAsia="Arial" w:hAnsi="Arial" w:cs="Arial"/>
          <w:sz w:val="22"/>
        </w:rPr>
      </w:pPr>
      <w:r>
        <w:rPr>
          <w:rFonts w:ascii="Arial" w:eastAsia="Arial" w:hAnsi="Arial" w:cs="Arial"/>
          <w:sz w:val="22"/>
        </w:rPr>
        <w:t>Yours faithfully</w:t>
      </w:r>
    </w:p>
    <w:p w:rsidR="00AE1AA8" w:rsidRDefault="00AE1AA8" w:rsidP="00AE1AA8">
      <w:pPr>
        <w:rPr>
          <w:rFonts w:ascii="Arial" w:eastAsia="Arial" w:hAnsi="Arial" w:cs="Arial"/>
          <w:sz w:val="22"/>
        </w:rPr>
      </w:pPr>
    </w:p>
    <w:p w:rsidR="00AE1AA8" w:rsidRDefault="00AE1AA8" w:rsidP="00AE1AA8">
      <w:pPr>
        <w:rPr>
          <w:noProof/>
          <w:lang w:eastAsia="en-GB"/>
        </w:rPr>
      </w:pPr>
      <w:r w:rsidRPr="006A7318">
        <w:rPr>
          <w:noProof/>
          <w:lang w:eastAsia="en-GB"/>
        </w:rPr>
        <w:drawing>
          <wp:inline distT="0" distB="0" distL="0" distR="0" wp14:anchorId="7990D0E4" wp14:editId="43AABA0E">
            <wp:extent cx="750570" cy="534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570" cy="534035"/>
                    </a:xfrm>
                    <a:prstGeom prst="rect">
                      <a:avLst/>
                    </a:prstGeom>
                    <a:noFill/>
                    <a:ln>
                      <a:noFill/>
                    </a:ln>
                  </pic:spPr>
                </pic:pic>
              </a:graphicData>
            </a:graphic>
          </wp:inline>
        </w:drawing>
      </w:r>
    </w:p>
    <w:p w:rsidR="001F747C" w:rsidRPr="0050678B" w:rsidRDefault="00AE1AA8" w:rsidP="0050678B">
      <w:pPr>
        <w:rPr>
          <w:rFonts w:ascii="Arial" w:eastAsia="Arial" w:hAnsi="Arial" w:cs="Arial"/>
          <w:sz w:val="22"/>
        </w:rPr>
      </w:pPr>
      <w:r w:rsidRPr="004C52A4">
        <w:rPr>
          <w:rFonts w:ascii="Arial" w:eastAsia="Arial" w:hAnsi="Arial" w:cs="Arial"/>
          <w:b/>
          <w:i/>
          <w:sz w:val="22"/>
        </w:rPr>
        <w:t>Ayrshire Roads Alliance</w:t>
      </w:r>
    </w:p>
    <w:sectPr w:rsidR="001F747C" w:rsidRPr="0050678B" w:rsidSect="00EE3658">
      <w:headerReference w:type="first" r:id="rId9"/>
      <w:pgSz w:w="11900" w:h="16840" w:code="9"/>
      <w:pgMar w:top="2238" w:right="1128" w:bottom="1843" w:left="1134" w:header="124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CDC" w:rsidRDefault="00BF1CDC" w:rsidP="00ED6A40">
      <w:r>
        <w:separator/>
      </w:r>
    </w:p>
  </w:endnote>
  <w:endnote w:type="continuationSeparator" w:id="0">
    <w:p w:rsidR="00BF1CDC" w:rsidRDefault="00BF1CDC" w:rsidP="00ED6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CDC" w:rsidRDefault="00BF1CDC" w:rsidP="00ED6A40">
      <w:r>
        <w:separator/>
      </w:r>
    </w:p>
  </w:footnote>
  <w:footnote w:type="continuationSeparator" w:id="0">
    <w:p w:rsidR="00BF1CDC" w:rsidRDefault="00BF1CDC" w:rsidP="00ED6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476" w:rsidRDefault="00135476">
    <w:pPr>
      <w:pStyle w:val="Header"/>
    </w:pPr>
    <w:r>
      <w:rPr>
        <w:rFonts w:ascii="Arial" w:hAnsi="Arial" w:cs="Arial"/>
        <w:noProof/>
        <w:lang w:eastAsia="en-GB"/>
      </w:rPr>
      <w:drawing>
        <wp:anchor distT="0" distB="0" distL="114300" distR="114300" simplePos="0" relativeHeight="251659264" behindDoc="1" locked="0" layoutInCell="1" allowOverlap="1" wp14:anchorId="6659F508" wp14:editId="241A323D">
          <wp:simplePos x="0" y="0"/>
          <wp:positionH relativeFrom="page">
            <wp:posOffset>0</wp:posOffset>
          </wp:positionH>
          <wp:positionV relativeFrom="page">
            <wp:posOffset>0</wp:posOffset>
          </wp:positionV>
          <wp:extent cx="7559998" cy="10691997"/>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 Page.png"/>
                  <pic:cNvPicPr/>
                </pic:nvPicPr>
                <pic:blipFill>
                  <a:blip r:link="rId1">
                    <a:extLst>
                      <a:ext uri="{28A0092B-C50C-407E-A947-70E740481C1C}">
                        <a14:useLocalDpi xmlns:a14="http://schemas.microsoft.com/office/drawing/2010/main" val="0"/>
                      </a:ext>
                    </a:extLst>
                  </a:blip>
                  <a:stretch>
                    <a:fillRect/>
                  </a:stretch>
                </pic:blipFill>
                <pic:spPr>
                  <a:xfrm>
                    <a:off x="0" y="0"/>
                    <a:ext cx="7559998" cy="1069199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QPulse_CurrentDateTime" w:val="&lt;QPulse_CurrentDateTime&gt;"/>
    <w:docVar w:name="QPulse_CurrentUserName" w:val="&lt;QPulse_CurrentUserName&gt;"/>
    <w:docVar w:name="QPulse_DatabaseAlias" w:val="&lt;QPulse_DatabaseAlias&gt;"/>
    <w:docVar w:name="QPulse_DocActiveDate" w:val="&lt;QPulse_DocActiveDate&gt;"/>
    <w:docVar w:name="QPulse_DocAuthor" w:val="&lt;QPulse_DocAuthor&gt;"/>
    <w:docVar w:name="QPulse_DocChangeDetails" w:val="&lt;QPulse_DocChangeDetails&gt;"/>
    <w:docVar w:name="QPulse_DocLastReviewDate" w:val="&lt;QPulse_DocLastReviewDate&gt;"/>
    <w:docVar w:name="QPulse_DocLastReviewDetails" w:val="&lt;QPulse_DocLastReviewDetails&gt;"/>
    <w:docVar w:name="QPulse_DocLastReviewOwner" w:val="&lt;QPulse_DocLastReviewOwner&gt;"/>
    <w:docVar w:name="QPulse_DocNumber" w:val="&lt;QPulse_DocNumber&gt;"/>
    <w:docVar w:name="QPulse_DocOwner" w:val="&lt;QPulse_DocOwner&gt;"/>
    <w:docVar w:name="QPulse_DocReviewDate" w:val="&lt;QPulse_DocReviewDate&gt;"/>
    <w:docVar w:name="QPulse_DocRevisionNumber" w:val="&lt;QPulse_DocRevisionNumber&gt;"/>
    <w:docVar w:name="QPulse_DocStatus" w:val="&lt;QPulse_DocStatus&gt;"/>
    <w:docVar w:name="QPulse_DocTitle" w:val="&lt;QPulse_DocTitle&gt;"/>
    <w:docVar w:name="QPulse_DocType" w:val="&lt;QPulse_DocType&gt;"/>
  </w:docVars>
  <w:rsids>
    <w:rsidRoot w:val="009D23F9"/>
    <w:rsid w:val="000746A9"/>
    <w:rsid w:val="00084BE1"/>
    <w:rsid w:val="00135476"/>
    <w:rsid w:val="001650D7"/>
    <w:rsid w:val="00166F25"/>
    <w:rsid w:val="001B2466"/>
    <w:rsid w:val="001E09E0"/>
    <w:rsid w:val="001E597C"/>
    <w:rsid w:val="001F747C"/>
    <w:rsid w:val="00263C10"/>
    <w:rsid w:val="00293CC4"/>
    <w:rsid w:val="002C59FA"/>
    <w:rsid w:val="002C7A32"/>
    <w:rsid w:val="002F1F83"/>
    <w:rsid w:val="00335CDA"/>
    <w:rsid w:val="004672B0"/>
    <w:rsid w:val="00467411"/>
    <w:rsid w:val="00476196"/>
    <w:rsid w:val="004A3E5C"/>
    <w:rsid w:val="0050678B"/>
    <w:rsid w:val="0053319F"/>
    <w:rsid w:val="00533238"/>
    <w:rsid w:val="0057272F"/>
    <w:rsid w:val="005758D0"/>
    <w:rsid w:val="00580B3B"/>
    <w:rsid w:val="005818BC"/>
    <w:rsid w:val="005B011A"/>
    <w:rsid w:val="005F7EB7"/>
    <w:rsid w:val="00643131"/>
    <w:rsid w:val="006542DF"/>
    <w:rsid w:val="0067044A"/>
    <w:rsid w:val="00687C2F"/>
    <w:rsid w:val="006B0D0B"/>
    <w:rsid w:val="00722548"/>
    <w:rsid w:val="00775416"/>
    <w:rsid w:val="007C4F37"/>
    <w:rsid w:val="007E27B5"/>
    <w:rsid w:val="008406D2"/>
    <w:rsid w:val="00843BDD"/>
    <w:rsid w:val="00861344"/>
    <w:rsid w:val="00873A92"/>
    <w:rsid w:val="0089467D"/>
    <w:rsid w:val="008D2C5D"/>
    <w:rsid w:val="008E7004"/>
    <w:rsid w:val="00906960"/>
    <w:rsid w:val="009B169C"/>
    <w:rsid w:val="009D23F9"/>
    <w:rsid w:val="00A00EF6"/>
    <w:rsid w:val="00A139BA"/>
    <w:rsid w:val="00A618F8"/>
    <w:rsid w:val="00A658E2"/>
    <w:rsid w:val="00A94011"/>
    <w:rsid w:val="00AD1645"/>
    <w:rsid w:val="00AE1AA8"/>
    <w:rsid w:val="00AE3B04"/>
    <w:rsid w:val="00B72B0B"/>
    <w:rsid w:val="00BC74FF"/>
    <w:rsid w:val="00BD6B22"/>
    <w:rsid w:val="00BF1CDC"/>
    <w:rsid w:val="00C24FC0"/>
    <w:rsid w:val="00CA04C5"/>
    <w:rsid w:val="00CC523F"/>
    <w:rsid w:val="00D61F99"/>
    <w:rsid w:val="00D83DB7"/>
    <w:rsid w:val="00DC768A"/>
    <w:rsid w:val="00DD714A"/>
    <w:rsid w:val="00E0528A"/>
    <w:rsid w:val="00E276A2"/>
    <w:rsid w:val="00E931E2"/>
    <w:rsid w:val="00ED6A40"/>
    <w:rsid w:val="00EE3658"/>
    <w:rsid w:val="00F463A7"/>
    <w:rsid w:val="00F87E35"/>
    <w:rsid w:val="00F92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oNotEmbedSmartTags/>
  <w:decimalSymbol w:val="."/>
  <w:listSeparator w:val=","/>
  <w14:docId w14:val="30DDE1FD"/>
  <w15:docId w15:val="{71185BAE-1912-47D2-BED0-97D4199D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9BA"/>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A40"/>
    <w:pPr>
      <w:tabs>
        <w:tab w:val="center" w:pos="4320"/>
        <w:tab w:val="right" w:pos="8640"/>
      </w:tabs>
    </w:pPr>
  </w:style>
  <w:style w:type="character" w:customStyle="1" w:styleId="HeaderChar">
    <w:name w:val="Header Char"/>
    <w:basedOn w:val="DefaultParagraphFont"/>
    <w:link w:val="Header"/>
    <w:uiPriority w:val="99"/>
    <w:rsid w:val="00ED6A40"/>
    <w:rPr>
      <w:sz w:val="24"/>
      <w:lang w:eastAsia="en-US"/>
    </w:rPr>
  </w:style>
  <w:style w:type="paragraph" w:styleId="Footer">
    <w:name w:val="footer"/>
    <w:basedOn w:val="Normal"/>
    <w:link w:val="FooterChar"/>
    <w:uiPriority w:val="99"/>
    <w:unhideWhenUsed/>
    <w:rsid w:val="00ED6A40"/>
    <w:pPr>
      <w:tabs>
        <w:tab w:val="center" w:pos="4320"/>
        <w:tab w:val="right" w:pos="8640"/>
      </w:tabs>
    </w:pPr>
  </w:style>
  <w:style w:type="character" w:customStyle="1" w:styleId="FooterChar">
    <w:name w:val="Footer Char"/>
    <w:basedOn w:val="DefaultParagraphFont"/>
    <w:link w:val="Footer"/>
    <w:uiPriority w:val="99"/>
    <w:rsid w:val="00ED6A40"/>
    <w:rPr>
      <w:sz w:val="24"/>
      <w:lang w:eastAsia="en-US"/>
    </w:rPr>
  </w:style>
  <w:style w:type="paragraph" w:styleId="BalloonText">
    <w:name w:val="Balloon Text"/>
    <w:basedOn w:val="Normal"/>
    <w:link w:val="BalloonTextChar"/>
    <w:uiPriority w:val="99"/>
    <w:semiHidden/>
    <w:unhideWhenUsed/>
    <w:rsid w:val="00ED6A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6A40"/>
    <w:rPr>
      <w:rFonts w:ascii="Lucida Grande" w:hAnsi="Lucida Grande" w:cs="Lucida Grande"/>
      <w:sz w:val="18"/>
      <w:szCs w:val="18"/>
      <w:lang w:eastAsia="en-US"/>
    </w:rPr>
  </w:style>
  <w:style w:type="character" w:styleId="Hyperlink">
    <w:name w:val="Hyperlink"/>
    <w:uiPriority w:val="99"/>
    <w:unhideWhenUsed/>
    <w:rsid w:val="00335CDA"/>
    <w:rPr>
      <w:color w:val="0000FF"/>
      <w:u w:val="single"/>
    </w:rPr>
  </w:style>
  <w:style w:type="paragraph" w:styleId="NoSpacing">
    <w:name w:val="No Spacing"/>
    <w:uiPriority w:val="1"/>
    <w:qFormat/>
    <w:rsid w:val="00335CDA"/>
    <w:rPr>
      <w:rFonts w:ascii="Calibri" w:eastAsia="Calibri" w:hAnsi="Calibri"/>
      <w:sz w:val="22"/>
      <w:szCs w:val="22"/>
      <w:lang w:eastAsia="en-US"/>
    </w:rPr>
  </w:style>
  <w:style w:type="paragraph" w:customStyle="1" w:styleId="Default">
    <w:name w:val="Default"/>
    <w:rsid w:val="00335CDA"/>
    <w:pPr>
      <w:autoSpaceDE w:val="0"/>
      <w:autoSpaceDN w:val="0"/>
      <w:adjustRightInd w:val="0"/>
    </w:pPr>
    <w:rPr>
      <w:rFonts w:ascii="Arial" w:eastAsia="Calibri" w:hAnsi="Arial" w:cs="Arial"/>
      <w:color w:val="000000"/>
      <w:sz w:val="24"/>
      <w:szCs w:val="24"/>
      <w:lang w:eastAsia="en-US"/>
    </w:rPr>
  </w:style>
  <w:style w:type="table" w:styleId="TableGrid">
    <w:name w:val="Table Grid"/>
    <w:basedOn w:val="TableNormal"/>
    <w:uiPriority w:val="59"/>
    <w:rsid w:val="002F1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A3E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file:///Q:\Standard%20Letter%20Details\ARA%202016\Full%20Page%20-%20Opera.p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mingtonp\Documents\Templates\ARA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55FFE-0D7E-407C-ADF6-27E9E675D0AF}">
  <ds:schemaRefs>
    <ds:schemaRef ds:uri="http://schemas.microsoft.com/office/2006/customDocumentInformationPanel"/>
  </ds:schemaRefs>
</ds:datastoreItem>
</file>

<file path=customXml/itemProps2.xml><?xml version="1.0" encoding="utf-8"?>
<ds:datastoreItem xmlns:ds="http://schemas.openxmlformats.org/officeDocument/2006/customXml" ds:itemID="{6EEF571C-756E-4D32-9CA1-8261D9BA2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ARA_Letter</Template>
  <TotalTime>3</TotalTime>
  <Pages>1</Pages>
  <Words>266</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EAST AYRSHIRE COUNCIL</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Ayrshire Roads Alliance</dc:creator>
  <cp:lastModifiedBy>Mitchell, Craig</cp:lastModifiedBy>
  <cp:revision>3</cp:revision>
  <cp:lastPrinted>2016-11-29T14:24:00Z</cp:lastPrinted>
  <dcterms:created xsi:type="dcterms:W3CDTF">2024-04-03T17:34:00Z</dcterms:created>
  <dcterms:modified xsi:type="dcterms:W3CDTF">2024-04-10T07:08:00Z</dcterms:modified>
</cp:coreProperties>
</file>