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0E318" w14:textId="77777777" w:rsidR="001377A0" w:rsidRDefault="00A67040">
      <w:pPr>
        <w:rPr>
          <w:b/>
          <w:bCs/>
          <w:u w:val="single"/>
        </w:rPr>
      </w:pPr>
      <w:r>
        <w:rPr>
          <w:b/>
          <w:bCs/>
          <w:u w:val="single"/>
        </w:rPr>
        <w:t>Troon CC Meeting Tues 3/3/26</w:t>
      </w:r>
    </w:p>
    <w:tbl>
      <w:tblPr>
        <w:tblW w:w="14879" w:type="dxa"/>
        <w:tblCellMar>
          <w:left w:w="10" w:type="dxa"/>
          <w:right w:w="10" w:type="dxa"/>
        </w:tblCellMar>
        <w:tblLook w:val="0000" w:firstRow="0" w:lastRow="0" w:firstColumn="0" w:lastColumn="0" w:noHBand="0" w:noVBand="0"/>
      </w:tblPr>
      <w:tblGrid>
        <w:gridCol w:w="1471"/>
        <w:gridCol w:w="5187"/>
        <w:gridCol w:w="1701"/>
        <w:gridCol w:w="6520"/>
      </w:tblGrid>
      <w:tr w:rsidR="001377A0" w14:paraId="7C22FADA" w14:textId="77777777" w:rsidTr="00AB0182">
        <w:tc>
          <w:tcPr>
            <w:tcW w:w="1471" w:type="dxa"/>
            <w:tcBorders>
              <w:top w:val="single" w:sz="4" w:space="0" w:color="000000"/>
              <w:left w:val="single" w:sz="4" w:space="0" w:color="000000"/>
              <w:bottom w:val="single" w:sz="4" w:space="0" w:color="000000"/>
              <w:right w:val="single" w:sz="4" w:space="0" w:color="000000"/>
            </w:tcBorders>
            <w:shd w:val="clear" w:color="auto" w:fill="5B9BD5" w:themeFill="accent1"/>
            <w:tcMar>
              <w:top w:w="0" w:type="dxa"/>
              <w:left w:w="108" w:type="dxa"/>
              <w:bottom w:w="0" w:type="dxa"/>
              <w:right w:w="108" w:type="dxa"/>
            </w:tcMar>
          </w:tcPr>
          <w:p w14:paraId="7094E150" w14:textId="77777777" w:rsidR="001377A0" w:rsidRDefault="00A67040">
            <w:pPr>
              <w:spacing w:after="0" w:line="240" w:lineRule="auto"/>
              <w:rPr>
                <w:b/>
                <w:bCs/>
              </w:rPr>
            </w:pPr>
            <w:r>
              <w:rPr>
                <w:b/>
                <w:bCs/>
              </w:rPr>
              <w:t>Raised By</w:t>
            </w:r>
          </w:p>
        </w:tc>
        <w:tc>
          <w:tcPr>
            <w:tcW w:w="5187" w:type="dxa"/>
            <w:tcBorders>
              <w:top w:val="single" w:sz="4" w:space="0" w:color="000000"/>
              <w:left w:val="single" w:sz="4" w:space="0" w:color="000000"/>
              <w:bottom w:val="single" w:sz="4" w:space="0" w:color="000000"/>
              <w:right w:val="single" w:sz="4" w:space="0" w:color="000000"/>
            </w:tcBorders>
            <w:shd w:val="clear" w:color="auto" w:fill="5B9BD5" w:themeFill="accent1"/>
            <w:tcMar>
              <w:top w:w="0" w:type="dxa"/>
              <w:left w:w="108" w:type="dxa"/>
              <w:bottom w:w="0" w:type="dxa"/>
              <w:right w:w="108" w:type="dxa"/>
            </w:tcMar>
          </w:tcPr>
          <w:p w14:paraId="1A94B2D9" w14:textId="77777777" w:rsidR="001377A0" w:rsidRDefault="00A67040">
            <w:pPr>
              <w:spacing w:after="0" w:line="240" w:lineRule="auto"/>
              <w:rPr>
                <w:b/>
                <w:bCs/>
              </w:rPr>
            </w:pPr>
            <w:r>
              <w:rPr>
                <w:b/>
                <w:bCs/>
              </w:rPr>
              <w:t>Description/Issue</w:t>
            </w:r>
          </w:p>
        </w:tc>
        <w:tc>
          <w:tcPr>
            <w:tcW w:w="1701" w:type="dxa"/>
            <w:tcBorders>
              <w:top w:val="single" w:sz="4" w:space="0" w:color="000000"/>
              <w:left w:val="single" w:sz="4" w:space="0" w:color="000000"/>
              <w:bottom w:val="single" w:sz="4" w:space="0" w:color="000000"/>
              <w:right w:val="single" w:sz="4" w:space="0" w:color="000000"/>
            </w:tcBorders>
            <w:shd w:val="clear" w:color="auto" w:fill="5B9BD5" w:themeFill="accent1"/>
            <w:tcMar>
              <w:top w:w="0" w:type="dxa"/>
              <w:left w:w="108" w:type="dxa"/>
              <w:bottom w:w="0" w:type="dxa"/>
              <w:right w:w="108" w:type="dxa"/>
            </w:tcMar>
          </w:tcPr>
          <w:p w14:paraId="559E012D" w14:textId="77777777" w:rsidR="001377A0" w:rsidRDefault="00A67040">
            <w:pPr>
              <w:spacing w:after="0" w:line="240" w:lineRule="auto"/>
              <w:rPr>
                <w:b/>
                <w:bCs/>
              </w:rPr>
            </w:pPr>
            <w:r>
              <w:rPr>
                <w:b/>
                <w:bCs/>
              </w:rPr>
              <w:t>Officer</w:t>
            </w:r>
          </w:p>
        </w:tc>
        <w:tc>
          <w:tcPr>
            <w:tcW w:w="6520" w:type="dxa"/>
            <w:tcBorders>
              <w:top w:val="single" w:sz="4" w:space="0" w:color="000000"/>
              <w:left w:val="single" w:sz="4" w:space="0" w:color="000000"/>
              <w:bottom w:val="single" w:sz="4" w:space="0" w:color="000000"/>
              <w:right w:val="single" w:sz="4" w:space="0" w:color="000000"/>
            </w:tcBorders>
            <w:shd w:val="clear" w:color="auto" w:fill="5B9BD5" w:themeFill="accent1"/>
            <w:tcMar>
              <w:top w:w="0" w:type="dxa"/>
              <w:left w:w="108" w:type="dxa"/>
              <w:bottom w:w="0" w:type="dxa"/>
              <w:right w:w="108" w:type="dxa"/>
            </w:tcMar>
          </w:tcPr>
          <w:p w14:paraId="29A00D17" w14:textId="77777777" w:rsidR="001377A0" w:rsidRDefault="00A67040">
            <w:pPr>
              <w:spacing w:after="0" w:line="240" w:lineRule="auto"/>
              <w:rPr>
                <w:b/>
                <w:bCs/>
              </w:rPr>
            </w:pPr>
            <w:r>
              <w:rPr>
                <w:b/>
                <w:bCs/>
              </w:rPr>
              <w:t>Response/Action/update</w:t>
            </w:r>
          </w:p>
        </w:tc>
      </w:tr>
      <w:tr w:rsidR="001377A0" w14:paraId="34746B48"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E72AE" w14:textId="42114A6D" w:rsidR="001377A0" w:rsidRDefault="00A67040" w:rsidP="00F21D06">
            <w:pPr>
              <w:pStyle w:val="ListParagraph"/>
              <w:numPr>
                <w:ilvl w:val="0"/>
                <w:numId w:val="1"/>
              </w:numPr>
              <w:spacing w:after="0" w:line="240" w:lineRule="auto"/>
            </w:pPr>
            <w:r>
              <w:t>Cllr Bell</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27639" w14:textId="77777777" w:rsidR="001377A0" w:rsidRDefault="00A67040">
            <w:pPr>
              <w:spacing w:after="0" w:line="240" w:lineRule="auto"/>
            </w:pPr>
            <w:r>
              <w:t>Route to Ferry – ferry operating out of Troon instead of Ardrossan – was only meant to be 1yr now to be  5-6yrs. Impact assessment by Scot Gov – should be govt funding to maintain route given impact from additional traffic (Kilmarnock Rd etc)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E2998" w14:textId="3C1BAE8A" w:rsidR="001377A0" w:rsidRDefault="007173C9">
            <w:pPr>
              <w:spacing w:after="0" w:line="240" w:lineRule="auto"/>
            </w:pPr>
            <w:r>
              <w:t>GS</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E9198" w14:textId="77337A91" w:rsidR="001377A0" w:rsidRDefault="007173C9">
            <w:pPr>
              <w:spacing w:after="0" w:line="240" w:lineRule="auto"/>
            </w:pPr>
            <w:r w:rsidRPr="007173C9">
              <w:t>ARA have commissioned the design of a new controlled crossing at the end of Kilmarnock Road just at Beach Road, and we’re also designing an uncontrolled crossing near the Barassie public toilets on Beach Road – both to help increase ease of pedestrian movement across a route that is busier now due to ferry traffic. The plan is to use ATIF funding for both. But we need to be careful when planning install works to minimise disruption.</w:t>
            </w:r>
          </w:p>
        </w:tc>
      </w:tr>
      <w:tr w:rsidR="001377A0" w14:paraId="05F801C7"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474C2" w14:textId="04754225" w:rsidR="001377A0" w:rsidRDefault="00F21D06">
            <w:pPr>
              <w:spacing w:after="0" w:line="240" w:lineRule="auto"/>
            </w:pPr>
            <w:r>
              <w:t>2)</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01AE1" w14:textId="59C99F78" w:rsidR="001377A0" w:rsidRDefault="00A67040">
            <w:pPr>
              <w:spacing w:after="0" w:line="240" w:lineRule="auto"/>
            </w:pPr>
            <w:r>
              <w:t>School to Beach xing</w:t>
            </w:r>
            <w:r w:rsidR="00A94C00">
              <w:t xml:space="preserve"> (proposed)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412DD" w14:textId="77777777" w:rsidR="001377A0" w:rsidRDefault="00A67040">
            <w:pPr>
              <w:spacing w:after="0" w:line="240" w:lineRule="auto"/>
            </w:pPr>
            <w:r>
              <w:t>BMcD/GS</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47C0F" w14:textId="5EE2E93D" w:rsidR="001377A0" w:rsidRDefault="00D91A7A">
            <w:pPr>
              <w:spacing w:after="0" w:line="240" w:lineRule="auto"/>
            </w:pPr>
            <w:r>
              <w:t xml:space="preserve">Further clarification required - </w:t>
            </w:r>
            <w:r w:rsidRPr="00D91A7A">
              <w:t>there is already a controlled crossing on Beach Road 50m from Barassie Primary.</w:t>
            </w:r>
          </w:p>
        </w:tc>
      </w:tr>
      <w:tr w:rsidR="001377A0" w14:paraId="346CF0DC"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8D6DC" w14:textId="77777777" w:rsidR="001377A0" w:rsidRDefault="001377A0">
            <w:pPr>
              <w:spacing w:after="0" w:line="240" w:lineRule="auto"/>
            </w:pP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765CD" w14:textId="77777777" w:rsidR="001377A0" w:rsidRDefault="00A67040">
            <w:pPr>
              <w:spacing w:after="0" w:line="240" w:lineRule="auto"/>
            </w:pPr>
            <w:r>
              <w:t>Quality control by ARA on contractors works not good – need to be more proactive during work to make sure works done correctly rather than dealing with issues once contractors have left site.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945EF" w14:textId="77777777" w:rsidR="001377A0" w:rsidRDefault="00A67040">
            <w:pPr>
              <w:spacing w:after="0" w:line="240" w:lineRule="auto"/>
            </w:pPr>
            <w:r>
              <w:t>BMcD/CK/DM</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BABC9" w14:textId="77777777" w:rsidR="001377A0" w:rsidRDefault="00AB0182">
            <w:pPr>
              <w:spacing w:after="0" w:line="240" w:lineRule="auto"/>
            </w:pPr>
            <w:r>
              <w:t>We b</w:t>
            </w:r>
            <w:r w:rsidR="00A94C00">
              <w:t xml:space="preserve">elieve this was in relation to the </w:t>
            </w:r>
            <w:r>
              <w:t>traffic calming scheme installed in Academy Street and surrounding areas</w:t>
            </w:r>
            <w:r w:rsidR="00A94C00">
              <w:t xml:space="preserve">. </w:t>
            </w:r>
            <w:r>
              <w:t>Ward members have been kep</w:t>
            </w:r>
            <w:r w:rsidR="005D2F3C">
              <w:t>t</w:t>
            </w:r>
            <w:r>
              <w:t xml:space="preserve"> update</w:t>
            </w:r>
            <w:r w:rsidR="005D2F3C">
              <w:t>d</w:t>
            </w:r>
            <w:r>
              <w:t xml:space="preserve"> on the issues encountered with this contract. A performance review with the contractor has been undertaken with remedial actions agreed. </w:t>
            </w:r>
            <w:r w:rsidR="00A94C00">
              <w:t>Further remedial action agreed.</w:t>
            </w:r>
            <w:r>
              <w:t xml:space="preserve"> Please be assured that all reasoable measures have been taken to rectify the situation. This is just one of hundreds of projects undertaken across the road network as is not reflective on ARA contract management. </w:t>
            </w:r>
          </w:p>
          <w:p w14:paraId="368F1D8A" w14:textId="77777777" w:rsidR="005D2F3C" w:rsidRDefault="005D2F3C">
            <w:pPr>
              <w:spacing w:after="0" w:line="240" w:lineRule="auto"/>
            </w:pPr>
          </w:p>
          <w:p w14:paraId="730702FA" w14:textId="77777777" w:rsidR="005D2F3C" w:rsidRDefault="005D2F3C">
            <w:pPr>
              <w:spacing w:after="0" w:line="240" w:lineRule="auto"/>
            </w:pPr>
            <w:r>
              <w:t>Also, an additional COW post is currently advertised, the COW will inspect Special Projects and Traffic projects.</w:t>
            </w:r>
          </w:p>
          <w:p w14:paraId="4F5CC135" w14:textId="02A40363" w:rsidR="005D2F3C" w:rsidRDefault="005D2F3C">
            <w:pPr>
              <w:spacing w:after="0" w:line="240" w:lineRule="auto"/>
            </w:pPr>
          </w:p>
        </w:tc>
      </w:tr>
      <w:tr w:rsidR="001377A0" w14:paraId="4FAFE726"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10342" w14:textId="348A12D0" w:rsidR="001377A0" w:rsidRDefault="00A67040" w:rsidP="00F21D06">
            <w:pPr>
              <w:pStyle w:val="ListParagraph"/>
              <w:numPr>
                <w:ilvl w:val="0"/>
                <w:numId w:val="2"/>
              </w:numPr>
              <w:spacing w:after="0" w:line="240" w:lineRule="auto"/>
            </w:pPr>
            <w:r>
              <w:t>Cllr Mackay</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6E4EC" w14:textId="55388486" w:rsidR="001377A0" w:rsidRDefault="00A67040">
            <w:pPr>
              <w:spacing w:after="0" w:line="240" w:lineRule="auto"/>
            </w:pPr>
            <w:r>
              <w:t xml:space="preserve">Pedestrian safety – ped xing on North Shore </w:t>
            </w:r>
            <w:r w:rsidR="00A94C00">
              <w:t>- uncontrolled – children and blind people use this – can this be reviewed?</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92BCA" w14:textId="77777777" w:rsidR="001377A0" w:rsidRDefault="00A67040">
            <w:pPr>
              <w:spacing w:after="0" w:line="240" w:lineRule="auto"/>
            </w:pPr>
            <w:r>
              <w:t>BMcD/GS</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1E08B" w14:textId="73830DFB" w:rsidR="001377A0" w:rsidRDefault="00D91A7A">
            <w:pPr>
              <w:spacing w:after="0" w:line="240" w:lineRule="auto"/>
            </w:pPr>
            <w:r w:rsidRPr="00D91A7A">
              <w:t>As above – ARA currently at the design stage for enhanced crossing facilities (both controlled and uncontrolled) on the B746 route.</w:t>
            </w:r>
          </w:p>
        </w:tc>
      </w:tr>
      <w:tr w:rsidR="001377A0" w14:paraId="196C926D"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36E8E" w14:textId="6B5656C3" w:rsidR="001377A0" w:rsidRDefault="00F21D06">
            <w:pPr>
              <w:spacing w:after="0" w:line="240" w:lineRule="auto"/>
            </w:pPr>
            <w:r>
              <w:t>4)</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4F794" w14:textId="77777777" w:rsidR="001377A0" w:rsidRDefault="00A67040">
            <w:pPr>
              <w:spacing w:after="0" w:line="240" w:lineRule="auto"/>
            </w:pPr>
            <w:r>
              <w:t>Academy Street – raised tables, still some ponding</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AD93D" w14:textId="77777777" w:rsidR="001377A0" w:rsidRDefault="00A67040">
            <w:pPr>
              <w:spacing w:after="0" w:line="240" w:lineRule="auto"/>
            </w:pPr>
            <w:r>
              <w:t>BMcD/GS</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C9EFF" w14:textId="402FFA01" w:rsidR="001377A0" w:rsidRDefault="00A94C00">
            <w:pPr>
              <w:spacing w:after="0" w:line="240" w:lineRule="auto"/>
            </w:pPr>
            <w:r>
              <w:t>As above – further remedial action to be undertaken.</w:t>
            </w:r>
          </w:p>
        </w:tc>
      </w:tr>
      <w:tr w:rsidR="001377A0" w14:paraId="683F8BD5"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A27C0" w14:textId="6A4B6B34" w:rsidR="001377A0" w:rsidRDefault="00F21D06">
            <w:pPr>
              <w:spacing w:after="0" w:line="240" w:lineRule="auto"/>
            </w:pPr>
            <w:r>
              <w:t>5)</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3EDE1" w14:textId="2F064970" w:rsidR="001377A0" w:rsidRDefault="00A67040">
            <w:pPr>
              <w:spacing w:after="0" w:line="240" w:lineRule="auto"/>
            </w:pPr>
            <w:r>
              <w:t>Central Avenue – parking on DY’s been asking since 22/23 for barriers to be extende</w:t>
            </w:r>
            <w:r w:rsidR="00653CB8">
              <w:t>d</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9B7C4" w14:textId="77777777" w:rsidR="001377A0" w:rsidRDefault="00A67040">
            <w:pPr>
              <w:spacing w:after="0" w:line="240" w:lineRule="auto"/>
            </w:pPr>
            <w:r>
              <w:t>BMcD/GS</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BAAAE" w14:textId="17CC24AC" w:rsidR="001377A0" w:rsidRDefault="00653CB8">
            <w:pPr>
              <w:spacing w:after="0" w:line="240" w:lineRule="auto"/>
            </w:pPr>
            <w:r>
              <w:t>Explained that we do not use guardrails as a traffic calming measure but that we would review.</w:t>
            </w:r>
          </w:p>
        </w:tc>
      </w:tr>
      <w:tr w:rsidR="001377A0" w14:paraId="00F5BA17"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4542D" w14:textId="6A5C872D" w:rsidR="001377A0" w:rsidRDefault="00F21D06">
            <w:pPr>
              <w:spacing w:after="0" w:line="240" w:lineRule="auto"/>
            </w:pPr>
            <w:r>
              <w:t xml:space="preserve">6) </w:t>
            </w:r>
            <w:r w:rsidR="00A67040">
              <w:t>Cllr Saxton</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E2E79" w14:textId="3CD392DF" w:rsidR="001377A0" w:rsidRPr="005D2F3C" w:rsidRDefault="00A67040">
            <w:pPr>
              <w:spacing w:after="0" w:line="240" w:lineRule="auto"/>
            </w:pPr>
            <w:r w:rsidRPr="005D2F3C">
              <w:t>Cycle lane Alton Crescent</w:t>
            </w:r>
            <w:r w:rsidR="00653CB8" w:rsidRPr="005D2F3C">
              <w:t xml:space="preserve"> (could have been Milton Cres?)</w:t>
            </w:r>
            <w:r w:rsidRPr="005D2F3C">
              <w:t xml:space="preserve"> 3years ago – along Darley? Flyover @ Kilmarnock Crescent – fence to be finished at flyover – </w:t>
            </w:r>
            <w:r w:rsidR="009760C9" w:rsidRPr="005D2F3C">
              <w:t>DM dealing with this</w:t>
            </w:r>
            <w:r w:rsidRPr="005D2F3C">
              <w:t xml:space="preserve"> – still needs done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98F8D" w14:textId="77777777" w:rsidR="001377A0" w:rsidRPr="005D2F3C" w:rsidRDefault="00A67040">
            <w:pPr>
              <w:spacing w:after="0" w:line="240" w:lineRule="auto"/>
            </w:pPr>
            <w:r w:rsidRPr="005D2F3C">
              <w:t>BMcD/DM</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50BE2" w14:textId="75BEFD11" w:rsidR="001377A0" w:rsidRPr="005D2F3C" w:rsidRDefault="005D2F3C">
            <w:pPr>
              <w:spacing w:after="0" w:line="240" w:lineRule="auto"/>
            </w:pPr>
            <w:r w:rsidRPr="005D2F3C">
              <w:t>This section forms part of Prestwick to Barassie Route currently being designed, no works to be undertaken until design completed and approved.</w:t>
            </w:r>
          </w:p>
        </w:tc>
      </w:tr>
      <w:tr w:rsidR="001377A0" w14:paraId="6166653D"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0C7CA" w14:textId="7ABAA8A7" w:rsidR="001377A0" w:rsidRDefault="00F21D06">
            <w:pPr>
              <w:spacing w:after="0" w:line="240" w:lineRule="auto"/>
            </w:pPr>
            <w:r>
              <w:t>7)</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D7C81" w14:textId="77777777" w:rsidR="001377A0" w:rsidRDefault="00A67040">
            <w:pPr>
              <w:spacing w:after="0" w:line="240" w:lineRule="auto"/>
            </w:pPr>
            <w:r>
              <w:t>Many disabled bays outstanding (removal of those no longer required too)</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E4A6F" w14:textId="77777777" w:rsidR="001377A0" w:rsidRDefault="00A67040">
            <w:pPr>
              <w:spacing w:after="0" w:line="240" w:lineRule="auto"/>
            </w:pPr>
            <w:r>
              <w:t>BMcD</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A81E7" w14:textId="66FD1993" w:rsidR="001377A0" w:rsidRDefault="00AB0182">
            <w:pPr>
              <w:spacing w:after="0" w:line="240" w:lineRule="auto"/>
            </w:pPr>
            <w:r>
              <w:t>Lining works packages will be progressed over the course of the year.</w:t>
            </w:r>
          </w:p>
        </w:tc>
      </w:tr>
      <w:tr w:rsidR="001377A0" w14:paraId="45146419"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6CBB3" w14:textId="65E510AB" w:rsidR="001377A0" w:rsidRDefault="00F21D06">
            <w:pPr>
              <w:spacing w:after="0" w:line="240" w:lineRule="auto"/>
            </w:pPr>
            <w:r>
              <w:t>8)</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15324" w14:textId="77777777" w:rsidR="001377A0" w:rsidRPr="00ED40C5" w:rsidRDefault="00A67040">
            <w:pPr>
              <w:spacing w:after="0" w:line="240" w:lineRule="auto"/>
            </w:pPr>
            <w:r w:rsidRPr="00ED40C5">
              <w:t>Street light repairs – South Beach and at Town Hall – update please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F5FFF" w14:textId="77777777" w:rsidR="001377A0" w:rsidRPr="00ED40C5" w:rsidRDefault="00A67040">
            <w:pPr>
              <w:spacing w:after="0" w:line="240" w:lineRule="auto"/>
            </w:pPr>
            <w:r w:rsidRPr="00ED40C5">
              <w:t>CK/PS</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2A443" w14:textId="1B858B81" w:rsidR="001377A0" w:rsidRPr="00ED40C5" w:rsidRDefault="00ED40C5">
            <w:pPr>
              <w:spacing w:after="0" w:line="240" w:lineRule="auto"/>
            </w:pPr>
            <w:r w:rsidRPr="00ED40C5">
              <w:rPr>
                <w:kern w:val="0"/>
                <w:shd w:val="clear" w:color="auto" w:fill="FFFFFF"/>
              </w:rPr>
              <w:t>Columns R2,8,11,13,14,&amp; 26 South Beach </w:t>
            </w:r>
            <w:r w:rsidRPr="00ED40C5">
              <w:rPr>
                <w:rStyle w:val="markv63bdoxbj"/>
                <w:kern w:val="0"/>
                <w:bdr w:val="none" w:sz="0" w:space="0" w:color="auto" w:frame="1"/>
                <w:shd w:val="clear" w:color="auto" w:fill="FFFFFF"/>
              </w:rPr>
              <w:t>Troon</w:t>
            </w:r>
            <w:r w:rsidRPr="00ED40C5">
              <w:rPr>
                <w:kern w:val="0"/>
                <w:shd w:val="clear" w:color="auto" w:fill="FFFFFF"/>
              </w:rPr>
              <w:t>, were all fitted with new  LED lanterns on the 17/03/2026.  No other street lighting faults reported on the system.</w:t>
            </w:r>
          </w:p>
        </w:tc>
      </w:tr>
      <w:tr w:rsidR="001377A0" w14:paraId="6BC6F4BD"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0F10B" w14:textId="1FBD4FA8" w:rsidR="001377A0" w:rsidRPr="00AB0182" w:rsidRDefault="00F21D06">
            <w:pPr>
              <w:spacing w:after="0" w:line="240" w:lineRule="auto"/>
            </w:pPr>
            <w:r>
              <w:t xml:space="preserve">9) </w:t>
            </w:r>
            <w:r w:rsidR="00A67040" w:rsidRPr="00AB0182">
              <w:t xml:space="preserve">Alan </w:t>
            </w:r>
            <w:r w:rsidR="00653CB8" w:rsidRPr="00AB0182">
              <w:t>Gord</w:t>
            </w:r>
            <w:r w:rsidR="00A67040" w:rsidRPr="00AB0182">
              <w:t>an (representing residents of Hillhead Rd</w:t>
            </w:r>
            <w:r w:rsidR="00653CB8" w:rsidRPr="00AB0182">
              <w:t xml:space="preserve"> – could have been Hillhouse Rd!</w:t>
            </w:r>
            <w:r w:rsidR="00A67040" w:rsidRPr="00AB0182">
              <w:t>)</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C044B" w14:textId="77777777" w:rsidR="001377A0" w:rsidRPr="00AB0182" w:rsidRDefault="00A67040">
            <w:pPr>
              <w:spacing w:after="0" w:line="240" w:lineRule="auto"/>
            </w:pPr>
            <w:r w:rsidRPr="00AB0182">
              <w:t>Has been raising via CC since pre covid – parking for Barassie Station, Hillhead Rd at Hillhead Gdns to Bridge and Gales Rd jct. Abandoned cars for days whilst owners get train from Barrassie to go to Prestwick Airport. Serious safety issue. No waiting restrictions Mon-Fri in Hillhouse Gardens but nothing in Hillhead Rd. Barrie to meet/visit. (David from CC suggested that additional parking for station could be accommodated on grass areas each side of station – Cllr Saxton advised was considered previously but couldn’t be done).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D8E28" w14:textId="77777777" w:rsidR="001377A0" w:rsidRPr="00653CB8" w:rsidRDefault="00A67040">
            <w:pPr>
              <w:spacing w:after="0" w:line="240" w:lineRule="auto"/>
              <w:rPr>
                <w:color w:val="EE0000"/>
              </w:rPr>
            </w:pPr>
            <w:r w:rsidRPr="00AB0182">
              <w:t>BMcD</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BADAB" w14:textId="297ABAF2" w:rsidR="00D91A7A" w:rsidRDefault="00D91A7A" w:rsidP="00D91A7A">
            <w:pPr>
              <w:spacing w:after="0" w:line="240" w:lineRule="auto"/>
            </w:pPr>
            <w:r>
              <w:t>BMcD still to arrange site visit with Mr Gordon.</w:t>
            </w:r>
          </w:p>
          <w:p w14:paraId="3AC30B25" w14:textId="77777777" w:rsidR="00D91A7A" w:rsidRDefault="00D91A7A" w:rsidP="00D91A7A">
            <w:pPr>
              <w:spacing w:after="0" w:line="240" w:lineRule="auto"/>
            </w:pPr>
          </w:p>
          <w:p w14:paraId="3EC3775D" w14:textId="3867D783" w:rsidR="001377A0" w:rsidRDefault="00D91A7A" w:rsidP="00D91A7A">
            <w:pPr>
              <w:spacing w:after="0" w:line="240" w:lineRule="auto"/>
            </w:pPr>
            <w:r>
              <w:t>RE: Barassie Station parking – this was designed some years ago when SPT funding for around £800k was in place, but due to the low rail bridges with very limited clearances the construction costs made the scheme infeasible. The construction costs spiralled, and with the limited Network Rail land available between the two rail lines at the station the cost per space was very high. Subsequent to that, ARA investigated creating new parking on the area of open space to the east of the station (at Adam’s Gate) but this was met with very strong resident opposition and was subsequently dropped.</w:t>
            </w:r>
          </w:p>
        </w:tc>
      </w:tr>
      <w:tr w:rsidR="001377A0" w14:paraId="22A9F55F"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7DB37" w14:textId="3CA5AA36" w:rsidR="001377A0" w:rsidRPr="00AB0182" w:rsidRDefault="00F21D06">
            <w:pPr>
              <w:spacing w:after="0" w:line="240" w:lineRule="auto"/>
            </w:pPr>
            <w:r>
              <w:t xml:space="preserve">10) </w:t>
            </w:r>
            <w:r w:rsidR="00A67040" w:rsidRPr="00AB0182">
              <w:t>John Sawers, Adams Court (pronounced Soars not Sawyers)</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19DD5" w14:textId="77777777" w:rsidR="001377A0" w:rsidRPr="00AB0182" w:rsidRDefault="00A67040">
            <w:pPr>
              <w:spacing w:after="0" w:line="240" w:lineRule="auto"/>
            </w:pPr>
            <w:r w:rsidRPr="00AB0182">
              <w:t>Cyclepath plans for Adams Gate/Adams Court area – surveyors at Adams Court play area last wk said they were surveying for ARA and there was a plan to take cyclepath from end of Adams Gate through play area. Adams Court  residents own land and will not agree – prepared to take court action to stop work. What are plans for cyclepath from Adams Gate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0A77C" w14:textId="77777777" w:rsidR="001377A0" w:rsidRPr="00AB0182" w:rsidRDefault="00A67040">
            <w:pPr>
              <w:spacing w:after="0" w:line="240" w:lineRule="auto"/>
            </w:pPr>
            <w:r w:rsidRPr="00AB0182">
              <w:t>BMcD/DM</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5EEE0" w14:textId="51BFA2CF" w:rsidR="001377A0" w:rsidRDefault="00D91A7A">
            <w:pPr>
              <w:spacing w:after="0" w:line="240" w:lineRule="auto"/>
            </w:pPr>
            <w:r w:rsidRPr="00D91A7A">
              <w:t>Currently no plan to take active travel route through playpark, ARA were getting a Topo survey undertaken to help inform our decisions, surveyor has absolutely no idea of ARA’s plans so surprised he felt the need to discuss this with residents.</w:t>
            </w:r>
          </w:p>
        </w:tc>
      </w:tr>
      <w:tr w:rsidR="001377A0" w14:paraId="50A09573"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71566" w14:textId="3A7FACB7" w:rsidR="001377A0" w:rsidRPr="00AB0182" w:rsidRDefault="00F21D06">
            <w:pPr>
              <w:spacing w:after="0" w:line="240" w:lineRule="auto"/>
            </w:pPr>
            <w:r>
              <w:t>11)</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CECBA" w14:textId="77777777" w:rsidR="001377A0" w:rsidRPr="00AB0182" w:rsidRDefault="00A67040">
            <w:pPr>
              <w:spacing w:after="0" w:line="240" w:lineRule="auto"/>
            </w:pPr>
            <w:r w:rsidRPr="00AB0182">
              <w:t>Cyclists using footway at Adams Court – dangerous (Ian Moffat from CC commented that signage perhaps encourages cyclists to go that way and may need to be changed)</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29362" w14:textId="77777777" w:rsidR="001377A0" w:rsidRPr="00AB0182" w:rsidRDefault="00A67040">
            <w:pPr>
              <w:spacing w:after="0" w:line="240" w:lineRule="auto"/>
            </w:pPr>
            <w:r w:rsidRPr="00AB0182">
              <w:t>BMcD/DM</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CDB2A" w14:textId="6C486EE0" w:rsidR="001377A0" w:rsidRDefault="00D91A7A">
            <w:pPr>
              <w:spacing w:after="0" w:line="240" w:lineRule="auto"/>
            </w:pPr>
            <w:r w:rsidRPr="00D91A7A">
              <w:t>Active travel route not complete, footway resurfacing to be carried out and then signs and markings will be installed.</w:t>
            </w:r>
          </w:p>
        </w:tc>
      </w:tr>
      <w:tr w:rsidR="001377A0" w14:paraId="1D05074A"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249A6" w14:textId="4F11ACD1" w:rsidR="001377A0" w:rsidRPr="00AB0182" w:rsidRDefault="00F21D06">
            <w:pPr>
              <w:spacing w:after="0" w:line="240" w:lineRule="auto"/>
            </w:pPr>
            <w:r>
              <w:t xml:space="preserve">12) </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03C38" w14:textId="77777777" w:rsidR="001377A0" w:rsidRPr="00AB0182" w:rsidRDefault="00A67040">
            <w:pPr>
              <w:spacing w:after="0" w:line="240" w:lineRule="auto"/>
            </w:pPr>
            <w:r w:rsidRPr="00AB0182">
              <w:t>Lang Rd/Kilmarnock Rd Traffic Signals – are these to be upgraded ? Right turn filter land into Lang Rd used to be longer – poorly designed.</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2528" w14:textId="77777777" w:rsidR="001377A0" w:rsidRPr="00AB0182" w:rsidRDefault="001377A0">
            <w:pPr>
              <w:spacing w:after="0" w:line="240" w:lineRule="auto"/>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55043" w14:textId="20EB2258" w:rsidR="001377A0" w:rsidRDefault="00D91A7A">
            <w:pPr>
              <w:spacing w:after="0" w:line="240" w:lineRule="auto"/>
            </w:pPr>
            <w:r>
              <w:t>Swarco to upgrade signals as part of the incomplete works</w:t>
            </w:r>
          </w:p>
        </w:tc>
      </w:tr>
      <w:tr w:rsidR="001377A0" w14:paraId="2EA61F79"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5598D" w14:textId="741F9A93" w:rsidR="001377A0" w:rsidRPr="00AB0182" w:rsidRDefault="00F21D06">
            <w:pPr>
              <w:spacing w:after="0" w:line="240" w:lineRule="auto"/>
            </w:pPr>
            <w:r>
              <w:t xml:space="preserve">13) </w:t>
            </w:r>
            <w:r w:rsidR="00A67040" w:rsidRPr="00AB0182">
              <w:t>Aidan Trotter</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974DA" w14:textId="77777777" w:rsidR="001377A0" w:rsidRPr="00AB0182" w:rsidRDefault="00A67040">
            <w:pPr>
              <w:spacing w:after="0" w:line="240" w:lineRule="auto"/>
            </w:pPr>
            <w:r w:rsidRPr="00AB0182">
              <w:t>Active travel scheme at Harling Drive – why are ped islands so large/high and not reflective so frequently hit.  Cycle by design says should be low and reflective – been in place since around 2020.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4A7FC" w14:textId="77777777" w:rsidR="001377A0" w:rsidRPr="00AB0182" w:rsidRDefault="00A67040">
            <w:pPr>
              <w:spacing w:after="0" w:line="240" w:lineRule="auto"/>
            </w:pPr>
            <w:r w:rsidRPr="00AB0182">
              <w:t>BMcD/GS</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D51C0" w14:textId="188D6DB6" w:rsidR="001377A0" w:rsidRDefault="00D91A7A" w:rsidP="009760C9">
            <w:pPr>
              <w:spacing w:after="0" w:line="240" w:lineRule="auto"/>
            </w:pPr>
            <w:r>
              <w:t>Ped islands are large enough to allow a cyclist or a parent with small children a safe place to stand whilst crossing road, ARA did initial</w:t>
            </w:r>
            <w:r w:rsidR="009760C9">
              <w:t>ly</w:t>
            </w:r>
            <w:r>
              <w:t xml:space="preserve"> propose reducing road width however residents were against the proposal. Islands have a class 1 reflective Keep Left arrow on them and the street is well lit</w:t>
            </w:r>
            <w:r w:rsidR="009760C9">
              <w:t>. If drivers are hitting the kerbs then this justifies their use – t</w:t>
            </w:r>
            <w:r>
              <w:t>his</w:t>
            </w:r>
            <w:r w:rsidR="009760C9">
              <w:t xml:space="preserve"> appears to be</w:t>
            </w:r>
            <w:r>
              <w:t xml:space="preserve"> a driver behaviour issue, not a road design issue.</w:t>
            </w:r>
          </w:p>
        </w:tc>
      </w:tr>
      <w:tr w:rsidR="001377A0" w14:paraId="28A05D39"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22DF0" w14:textId="3327C46C" w:rsidR="001377A0" w:rsidRPr="00AB0182" w:rsidRDefault="00F21D06">
            <w:pPr>
              <w:spacing w:after="0" w:line="240" w:lineRule="auto"/>
            </w:pPr>
            <w:r>
              <w:t xml:space="preserve">14) </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926E0" w14:textId="77777777" w:rsidR="001377A0" w:rsidRPr="00AB0182" w:rsidRDefault="00A67040">
            <w:pPr>
              <w:spacing w:after="0" w:line="240" w:lineRule="auto"/>
            </w:pPr>
            <w:r w:rsidRPr="00AB0182">
              <w:t>Marr playing field – Dundonald – rubber surface very poor – can this be repaired/replaced with conventional surfacing and please don’t use rubber surface again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565A6" w14:textId="77777777" w:rsidR="001377A0" w:rsidRPr="00AB0182" w:rsidRDefault="00A67040">
            <w:pPr>
              <w:spacing w:after="0" w:line="240" w:lineRule="auto"/>
            </w:pPr>
            <w:r w:rsidRPr="00AB0182">
              <w:t>BMcD/DM</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957F7" w14:textId="61545FA3" w:rsidR="001377A0" w:rsidRDefault="00D91A7A">
            <w:pPr>
              <w:spacing w:after="0" w:line="240" w:lineRule="auto"/>
            </w:pPr>
            <w:r w:rsidRPr="00D91A7A">
              <w:t>ARA are aware of this, we have a budget to purchase equipment and when we do this area will be resurfaced</w:t>
            </w:r>
          </w:p>
        </w:tc>
      </w:tr>
      <w:tr w:rsidR="001377A0" w14:paraId="1DE56752"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519EB" w14:textId="17A74039" w:rsidR="001377A0" w:rsidRPr="00AB0182" w:rsidRDefault="00F21D06">
            <w:pPr>
              <w:spacing w:after="0" w:line="240" w:lineRule="auto"/>
            </w:pPr>
            <w:r>
              <w:t>15)</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0076A" w14:textId="3E69788D" w:rsidR="001377A0" w:rsidRPr="00AB0182" w:rsidRDefault="00A67040">
            <w:pPr>
              <w:spacing w:after="0" w:line="240" w:lineRule="auto"/>
            </w:pPr>
            <w:r w:rsidRPr="00AB0182">
              <w:t>North Drive – jct design not sufficient for buses that use route. ARA said SPT/Stagecoach</w:t>
            </w:r>
            <w:r w:rsidR="00A94C00" w:rsidRPr="00AB0182">
              <w:t xml:space="preserve"> </w:t>
            </w:r>
            <w:r w:rsidRPr="00AB0182">
              <w:t>had been consulted but they said they had been told about the work taking place but not changes being made to jct layouts. Bus test carried out at 11</w:t>
            </w:r>
            <w:r w:rsidRPr="00AB0182">
              <w:rPr>
                <w:vertAlign w:val="superscript"/>
              </w:rPr>
              <w:t>th</w:t>
            </w:r>
            <w:r w:rsidRPr="00AB0182">
              <w:t xml:space="preserve"> hour and geometry had to be changed – why was swept path analysis not done ? (David from CC said CC brought up potential issues with jct radii for buses and should have been looked into) – response requested via CC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94C72" w14:textId="77777777" w:rsidR="001377A0" w:rsidRPr="00AB0182" w:rsidRDefault="00A67040">
            <w:pPr>
              <w:spacing w:after="0" w:line="240" w:lineRule="auto"/>
            </w:pPr>
            <w:r w:rsidRPr="00AB0182">
              <w:t>BMcD/DM</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66A35" w14:textId="08B3DAEB" w:rsidR="001377A0" w:rsidRDefault="00D91A7A">
            <w:pPr>
              <w:spacing w:after="0" w:line="240" w:lineRule="auto"/>
            </w:pPr>
            <w:r w:rsidRPr="00D91A7A">
              <w:t xml:space="preserve">Swept path was carried out on the original proposals, designs changed to ensure </w:t>
            </w:r>
            <w:r w:rsidR="009760C9">
              <w:t>n</w:t>
            </w:r>
            <w:r w:rsidRPr="00D91A7A">
              <w:t xml:space="preserve">o </w:t>
            </w:r>
            <w:r w:rsidR="009760C9">
              <w:t>c</w:t>
            </w:r>
            <w:r w:rsidRPr="00D91A7A">
              <w:t xml:space="preserve">ar </w:t>
            </w:r>
            <w:r w:rsidR="009760C9">
              <w:t>p</w:t>
            </w:r>
            <w:r w:rsidRPr="00D91A7A">
              <w:t xml:space="preserve">arking </w:t>
            </w:r>
            <w:r w:rsidR="009760C9">
              <w:t>s</w:t>
            </w:r>
            <w:r w:rsidRPr="00D91A7A">
              <w:t>paces were affected. Stagecoach have no concerns with the arrangement being built.</w:t>
            </w:r>
          </w:p>
        </w:tc>
      </w:tr>
      <w:tr w:rsidR="001377A0" w14:paraId="700244D8"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97635" w14:textId="06578E25" w:rsidR="001377A0" w:rsidRDefault="00F21D06">
            <w:pPr>
              <w:spacing w:after="0" w:line="240" w:lineRule="auto"/>
            </w:pPr>
            <w:r>
              <w:t>16)</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87252" w14:textId="77777777" w:rsidR="001377A0" w:rsidRPr="005D2F3C" w:rsidRDefault="00A67040">
            <w:pPr>
              <w:spacing w:after="0" w:line="240" w:lineRule="auto"/>
            </w:pPr>
            <w:r w:rsidRPr="005D2F3C">
              <w:t>Hillhouse Quarry – old railway line – cycle route was planned to go up side of road – Barrie to clarify (also discussion about if there was an issue with land acquisition at network rail bridge)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68DEE" w14:textId="77777777" w:rsidR="001377A0" w:rsidRPr="005D2F3C" w:rsidRDefault="00A67040">
            <w:pPr>
              <w:spacing w:after="0" w:line="240" w:lineRule="auto"/>
            </w:pPr>
            <w:r w:rsidRPr="005D2F3C">
              <w:t>BMcD/DM</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FAAA4" w14:textId="59912A08" w:rsidR="001377A0" w:rsidRPr="005D2F3C" w:rsidRDefault="005D2F3C">
            <w:pPr>
              <w:spacing w:after="0" w:line="240" w:lineRule="auto"/>
            </w:pPr>
            <w:r w:rsidRPr="005D2F3C">
              <w:t>There was a land acquisition issue which meant the route changed to loop past the Hamilton yard. Subsequently, the land owner has now indicated they may be able to negotiate so it may be possible to construction a continuous stretch following the road after all. – this is currently with Legal to progress.</w:t>
            </w:r>
          </w:p>
        </w:tc>
      </w:tr>
      <w:tr w:rsidR="001377A0" w14:paraId="722D2E4D"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8088F" w14:textId="39566D7D" w:rsidR="001377A0" w:rsidRDefault="00F21D06">
            <w:pPr>
              <w:spacing w:after="0" w:line="240" w:lineRule="auto"/>
            </w:pPr>
            <w:r>
              <w:t>17)</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D139E" w14:textId="7070E7E5" w:rsidR="001377A0" w:rsidRPr="005121B1" w:rsidRDefault="00A67040">
            <w:pPr>
              <w:spacing w:after="0" w:line="240" w:lineRule="auto"/>
            </w:pPr>
            <w:r w:rsidRPr="005121B1">
              <w:t>Road condition – Kilmarnock Rd, Barrassie – flooding issue from new build needs sorted before resurfacing road (</w:t>
            </w:r>
            <w:r w:rsidR="009760C9" w:rsidRPr="005121B1">
              <w:t>CM</w:t>
            </w:r>
            <w:r w:rsidRPr="005121B1">
              <w:t xml:space="preserve"> aware, </w:t>
            </w:r>
            <w:r w:rsidR="009760C9" w:rsidRPr="005121B1">
              <w:t>SG</w:t>
            </w:r>
            <w:r w:rsidRPr="005121B1">
              <w:t>/</w:t>
            </w:r>
            <w:r w:rsidR="009760C9" w:rsidRPr="005121B1">
              <w:t>DN</w:t>
            </w:r>
            <w:r w:rsidRPr="005121B1">
              <w:t xml:space="preserve"> know about issue with SUDs pond)</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65AAF" w14:textId="77777777" w:rsidR="001377A0" w:rsidRPr="005121B1" w:rsidRDefault="00A67040">
            <w:pPr>
              <w:spacing w:after="0" w:line="240" w:lineRule="auto"/>
            </w:pPr>
            <w:r w:rsidRPr="005121B1">
              <w:t>CK/JK/CM/SG</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D1BE0" w14:textId="77777777" w:rsidR="001377A0" w:rsidRDefault="005121B1">
            <w:pPr>
              <w:spacing w:after="0" w:line="240" w:lineRule="auto"/>
            </w:pPr>
            <w:r>
              <w:t>We aren’t aware of any issues with the SUDS pond beside Commonwealth Drive – if more detail can be provided we can pass this onto the estate factor and/or Scottish Water. The road drainage system has been checked and found to be clear and functioning as designed. If the roads flood during more severe weather events it is down to the system being overwhelmed due to sewer capacity which would be an issues across the whole network and not something we can mitigate.</w:t>
            </w:r>
          </w:p>
          <w:p w14:paraId="443DEEE6" w14:textId="77777777" w:rsidR="00B405C7" w:rsidRDefault="00B405C7">
            <w:pPr>
              <w:spacing w:after="0" w:line="240" w:lineRule="auto"/>
            </w:pPr>
          </w:p>
          <w:p w14:paraId="05C1AD97" w14:textId="5AF5A76C" w:rsidR="00B405C7" w:rsidRDefault="00B405C7">
            <w:pPr>
              <w:spacing w:after="0" w:line="240" w:lineRule="auto"/>
            </w:pPr>
            <w:r>
              <w:t>N</w:t>
            </w:r>
            <w:r w:rsidRPr="00B405C7">
              <w:t>o plans to resurface this this coming financial year. Will be considered for future years. Gullies have not yet been cleaned so far for 2026/27 – will be picked up in rota – gully wagon is currently in Prestwick.</w:t>
            </w:r>
          </w:p>
        </w:tc>
      </w:tr>
      <w:tr w:rsidR="001377A0" w14:paraId="53BD0EAF"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645DF" w14:textId="43B325B5" w:rsidR="001377A0" w:rsidRDefault="00F21D06">
            <w:pPr>
              <w:spacing w:after="0" w:line="240" w:lineRule="auto"/>
            </w:pPr>
            <w:r>
              <w:t xml:space="preserve">18) </w:t>
            </w:r>
            <w:r w:rsidR="00A67040">
              <w:t>Graham Walker</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34643" w14:textId="77777777" w:rsidR="001377A0" w:rsidRPr="005D2F3C" w:rsidRDefault="00A67040">
            <w:pPr>
              <w:spacing w:after="0" w:line="240" w:lineRule="auto"/>
            </w:pPr>
            <w:r w:rsidRPr="005D2F3C">
              <w:t>Barrassie estate onto A759 – signs saying works 10</w:t>
            </w:r>
            <w:r w:rsidRPr="005D2F3C">
              <w:rPr>
                <w:vertAlign w:val="superscript"/>
              </w:rPr>
              <w:t>th</w:t>
            </w:r>
            <w:r w:rsidRPr="005D2F3C">
              <w:t xml:space="preserve"> Oct for 10 weeks still there. 2” trip hazard left where cyclepath joins existing path. Edging ripped up where soil was stored – hazard. Aidan Trotter agreed that transitions to existing paths not good &amp; need looked at and edging/landscaping works are required</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B78C4" w14:textId="77777777" w:rsidR="001377A0" w:rsidRPr="009760C9" w:rsidRDefault="00A67040">
            <w:pPr>
              <w:spacing w:after="0" w:line="240" w:lineRule="auto"/>
              <w:rPr>
                <w:color w:val="70AD47" w:themeColor="accent6"/>
              </w:rPr>
            </w:pPr>
            <w:r w:rsidRPr="00C11D36">
              <w:t>BMcD/DM/TK</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4DDC8" w14:textId="240E5E18" w:rsidR="001377A0" w:rsidRDefault="005D2F3C">
            <w:pPr>
              <w:spacing w:after="0" w:line="240" w:lineRule="auto"/>
            </w:pPr>
            <w:r w:rsidRPr="005D2F3C">
              <w:t>Instruction has been issued to contractor to remove all signage, landscaping will be undertaken by SAC, path was constructed 200mm wider than required to allow grass to grow over edge to soften up the impact of the path.</w:t>
            </w:r>
          </w:p>
        </w:tc>
      </w:tr>
      <w:tr w:rsidR="001377A0" w14:paraId="56A2FC94"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91EED" w14:textId="6D0DF596" w:rsidR="001377A0" w:rsidRDefault="00F21D06">
            <w:pPr>
              <w:spacing w:after="0" w:line="240" w:lineRule="auto"/>
            </w:pPr>
            <w:r>
              <w:t xml:space="preserve">19) </w:t>
            </w:r>
            <w:r w:rsidR="00A67040">
              <w:t>andra (Walker ?)</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42B4A" w14:textId="77777777" w:rsidR="001377A0" w:rsidRPr="005D2F3C" w:rsidRDefault="00A67040">
            <w:pPr>
              <w:spacing w:after="0" w:line="240" w:lineRule="auto"/>
            </w:pPr>
            <w:r w:rsidRPr="005D2F3C">
              <w:t>2-3 trees felled, were to be replaced and grass to be reseeded but not done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D6A69" w14:textId="77777777" w:rsidR="001377A0" w:rsidRPr="005D2F3C" w:rsidRDefault="00A67040">
            <w:pPr>
              <w:spacing w:after="0" w:line="240" w:lineRule="auto"/>
            </w:pPr>
            <w:r w:rsidRPr="005D2F3C">
              <w:t>BMcD/DM/TK</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7FE49" w14:textId="5832BFA9" w:rsidR="001377A0" w:rsidRDefault="005D2F3C">
            <w:pPr>
              <w:spacing w:after="0" w:line="240" w:lineRule="auto"/>
            </w:pPr>
            <w:r>
              <w:t>As above</w:t>
            </w:r>
          </w:p>
        </w:tc>
      </w:tr>
      <w:tr w:rsidR="001377A0" w14:paraId="2368AAE1"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08D3C" w14:textId="4B936BBC" w:rsidR="001377A0" w:rsidRDefault="00F21D06">
            <w:pPr>
              <w:spacing w:after="0" w:line="240" w:lineRule="auto"/>
            </w:pPr>
            <w:r>
              <w:t xml:space="preserve">20) </w:t>
            </w:r>
            <w:r w:rsidR="00A67040">
              <w:t>Maureen Leonard</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71DFA" w14:textId="4A375FA9" w:rsidR="001377A0" w:rsidRPr="00B405C7" w:rsidRDefault="00A67040">
            <w:pPr>
              <w:spacing w:after="0" w:line="240" w:lineRule="auto"/>
            </w:pPr>
            <w:r w:rsidRPr="00B405C7">
              <w:t>Glennon timber supposed to contribute to upkeep of road to their sawmill – SAC/ARA given money for works to maintain Harbour Rd ? (Kevin thinks JK may know)</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5B7DE" w14:textId="77777777" w:rsidR="001377A0" w:rsidRPr="00B405C7" w:rsidRDefault="00A67040">
            <w:pPr>
              <w:spacing w:after="0" w:line="240" w:lineRule="auto"/>
            </w:pPr>
            <w:r w:rsidRPr="00B405C7">
              <w:t>CK/JK</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B9464" w14:textId="35C95D8F" w:rsidR="001377A0" w:rsidRDefault="00B405C7">
            <w:pPr>
              <w:spacing w:after="0" w:line="240" w:lineRule="auto"/>
            </w:pPr>
            <w:r>
              <w:t xml:space="preserve">We </w:t>
            </w:r>
            <w:r w:rsidRPr="00B405C7">
              <w:t xml:space="preserve">have no knowledge of any agreement with Glennon Brothers to contribute to road upkeep. </w:t>
            </w:r>
            <w:r>
              <w:t>We</w:t>
            </w:r>
            <w:r w:rsidRPr="00B405C7">
              <w:t xml:space="preserve"> did have a meeting with them to request support from them in 2025 but this was not forthcoming.</w:t>
            </w:r>
          </w:p>
        </w:tc>
      </w:tr>
      <w:tr w:rsidR="001377A0" w14:paraId="4AB205E6"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0389B" w14:textId="7198E908" w:rsidR="001377A0" w:rsidRDefault="00F21D06">
            <w:pPr>
              <w:spacing w:after="0" w:line="240" w:lineRule="auto"/>
            </w:pPr>
            <w:r>
              <w:t xml:space="preserve">21) </w:t>
            </w:r>
            <w:r w:rsidR="00A67040">
              <w:t>Diane (CC)</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854FF" w14:textId="5C972BED" w:rsidR="001377A0" w:rsidRDefault="00A67040">
            <w:pPr>
              <w:spacing w:after="0" w:line="240" w:lineRule="auto"/>
            </w:pPr>
            <w:r>
              <w:t xml:space="preserve">Lorries speeding on way to sawmill – </w:t>
            </w:r>
            <w:r w:rsidR="00A94C00">
              <w:t xml:space="preserve">further traffic surveys required and </w:t>
            </w:r>
            <w:r>
              <w:t xml:space="preserve">calming measures required – roundabout at Morrisons, no signs or traffic calming. Also road breaking up – Glennon Bros traffic – should pay for repair as was agreement previously they would contribute.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18771" w14:textId="77777777" w:rsidR="001377A0" w:rsidRDefault="00A67040">
            <w:pPr>
              <w:spacing w:after="0" w:line="240" w:lineRule="auto"/>
            </w:pPr>
            <w:r>
              <w:t>BMcD/GS</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5BFF5" w14:textId="289452DD" w:rsidR="001377A0" w:rsidRDefault="00D91A7A">
            <w:pPr>
              <w:spacing w:after="0" w:line="240" w:lineRule="auto"/>
            </w:pPr>
            <w:r w:rsidRPr="00D91A7A">
              <w:t>If we get detail on exactly where there are speeding concerns we can commission traffic surveys.</w:t>
            </w:r>
          </w:p>
        </w:tc>
      </w:tr>
      <w:tr w:rsidR="001377A0" w14:paraId="7042506C"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937FA" w14:textId="7275CED1" w:rsidR="001377A0" w:rsidRDefault="00F21D06">
            <w:pPr>
              <w:spacing w:after="0" w:line="240" w:lineRule="auto"/>
            </w:pPr>
            <w:r>
              <w:t xml:space="preserve">22) </w:t>
            </w:r>
            <w:r w:rsidR="00A67040">
              <w:t>Gavin (CC)</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5291E" w14:textId="77777777" w:rsidR="001377A0" w:rsidRDefault="00A67040">
            <w:pPr>
              <w:spacing w:after="0" w:line="240" w:lineRule="auto"/>
            </w:pPr>
            <w:r>
              <w:t>Parking enforcement in Troon poor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73FB0" w14:textId="77777777" w:rsidR="001377A0" w:rsidRDefault="00A67040">
            <w:pPr>
              <w:spacing w:after="0" w:line="240" w:lineRule="auto"/>
            </w:pPr>
            <w:r>
              <w:t>BMcD/AMcC</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309F9" w14:textId="69B672D1" w:rsidR="001377A0" w:rsidRDefault="00AE5821">
            <w:pPr>
              <w:spacing w:after="0" w:line="240" w:lineRule="auto"/>
            </w:pPr>
            <w:r>
              <w:t>21 days patrolled between Jan 26 and Mar 26 with 56 PCNs issued demonstrates a proportionate coverage. We acknowledge the fact that patrol activity is compromised due to poor lines and we are working towards a renewal package over the next few months.</w:t>
            </w:r>
          </w:p>
        </w:tc>
      </w:tr>
      <w:tr w:rsidR="001377A0" w14:paraId="0845C165"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43D90" w14:textId="2C8C1792" w:rsidR="001377A0" w:rsidRDefault="00F21D06">
            <w:pPr>
              <w:spacing w:after="0" w:line="240" w:lineRule="auto"/>
            </w:pPr>
            <w:r>
              <w:t xml:space="preserve">23) </w:t>
            </w:r>
            <w:r w:rsidR="00A67040">
              <w:t>Brian (CC?)</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AA0BF" w14:textId="77777777" w:rsidR="001377A0" w:rsidRDefault="00A67040">
            <w:pPr>
              <w:spacing w:after="0" w:line="240" w:lineRule="auto"/>
            </w:pPr>
            <w:r>
              <w:t>Traffic hump in Central Avenue and West Avenue – needs DY’s at kerb – delivery vans park, busy with school kids, safety issue.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57449" w14:textId="77777777" w:rsidR="001377A0" w:rsidRDefault="00A67040">
            <w:pPr>
              <w:spacing w:after="0" w:line="240" w:lineRule="auto"/>
            </w:pPr>
            <w:r>
              <w:t>BMcD/GS</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AF77F" w14:textId="28F14BCF" w:rsidR="001377A0" w:rsidRDefault="00AB0182">
            <w:pPr>
              <w:spacing w:after="0" w:line="240" w:lineRule="auto"/>
            </w:pPr>
            <w:r>
              <w:t>Further detail required – unable to locate.</w:t>
            </w:r>
          </w:p>
        </w:tc>
      </w:tr>
      <w:tr w:rsidR="001377A0" w14:paraId="316B4EDF" w14:textId="77777777" w:rsidTr="00AB0182">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F5A3" w14:textId="15710865" w:rsidR="001377A0" w:rsidRDefault="00F21D06">
            <w:pPr>
              <w:spacing w:after="0" w:line="240" w:lineRule="auto"/>
            </w:pPr>
            <w:r>
              <w:t xml:space="preserve">24) </w:t>
            </w:r>
            <w:bookmarkStart w:id="0" w:name="_GoBack"/>
            <w:bookmarkEnd w:id="0"/>
            <w:r w:rsidR="00A67040">
              <w:t xml:space="preserve">David (CC) and others </w:t>
            </w:r>
          </w:p>
        </w:tc>
        <w:tc>
          <w:tcPr>
            <w:tcW w:w="5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46607" w14:textId="77777777" w:rsidR="001377A0" w:rsidRPr="005D2F3C" w:rsidRDefault="00A67040">
            <w:pPr>
              <w:spacing w:after="0" w:line="240" w:lineRule="auto"/>
            </w:pPr>
            <w:r w:rsidRPr="005D2F3C">
              <w:t>Request for plans showing route of cycle paths planned in the area – particular request for next section of route planned from Adams Gate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ADF1A" w14:textId="77777777" w:rsidR="001377A0" w:rsidRPr="005D2F3C" w:rsidRDefault="00A67040">
            <w:pPr>
              <w:spacing w:after="0" w:line="240" w:lineRule="auto"/>
            </w:pPr>
            <w:r w:rsidRPr="005D2F3C">
              <w:t>BMcD/DM</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DCA02" w14:textId="7F2A05BF" w:rsidR="001377A0" w:rsidRDefault="005D2F3C">
            <w:pPr>
              <w:spacing w:after="0" w:line="240" w:lineRule="auto"/>
            </w:pPr>
            <w:r w:rsidRPr="005D2F3C">
              <w:t>Aecom have been appointed to engage with the public regarding this route and this will commence in May</w:t>
            </w:r>
          </w:p>
        </w:tc>
      </w:tr>
    </w:tbl>
    <w:p w14:paraId="7CBD97ED" w14:textId="77777777" w:rsidR="001377A0" w:rsidRDefault="001377A0"/>
    <w:sectPr w:rsidR="001377A0">
      <w:headerReference w:type="default" r:id="rId7"/>
      <w:pgSz w:w="16838" w:h="11906" w:orient="landscape"/>
      <w:pgMar w:top="720" w:right="720" w:bottom="720" w:left="7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C72C2" w14:textId="77777777" w:rsidR="002444F2" w:rsidRDefault="002444F2">
      <w:pPr>
        <w:spacing w:after="0" w:line="240" w:lineRule="auto"/>
      </w:pPr>
      <w:r>
        <w:separator/>
      </w:r>
    </w:p>
  </w:endnote>
  <w:endnote w:type="continuationSeparator" w:id="0">
    <w:p w14:paraId="567FEDDA" w14:textId="77777777" w:rsidR="002444F2" w:rsidRDefault="00244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1D1B5" w14:textId="77777777" w:rsidR="002444F2" w:rsidRDefault="002444F2">
      <w:pPr>
        <w:spacing w:after="0" w:line="240" w:lineRule="auto"/>
      </w:pPr>
      <w:r>
        <w:rPr>
          <w:color w:val="000000"/>
        </w:rPr>
        <w:separator/>
      </w:r>
    </w:p>
  </w:footnote>
  <w:footnote w:type="continuationSeparator" w:id="0">
    <w:p w14:paraId="0732D5F8" w14:textId="77777777" w:rsidR="002444F2" w:rsidRDefault="002444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F12CF" w14:textId="77777777" w:rsidR="00A67040" w:rsidRDefault="00A67040">
    <w:pPr>
      <w:pStyle w:val="Header"/>
    </w:pPr>
    <w:r>
      <w:rPr>
        <w:noProof/>
        <w:lang w:eastAsia="en-GB"/>
      </w:rPr>
      <mc:AlternateContent>
        <mc:Choice Requires="wps">
          <w:drawing>
            <wp:anchor distT="0" distB="0" distL="114300" distR="114300" simplePos="0" relativeHeight="251659264" behindDoc="0" locked="0" layoutInCell="1" allowOverlap="1" wp14:anchorId="170C8977" wp14:editId="570250B4">
              <wp:simplePos x="0" y="0"/>
              <wp:positionH relativeFrom="page">
                <wp:align>center</wp:align>
              </wp:positionH>
              <wp:positionV relativeFrom="page">
                <wp:align>top</wp:align>
              </wp:positionV>
              <wp:extent cx="475616" cy="391162"/>
              <wp:effectExtent l="0" t="0" r="634" b="8888"/>
              <wp:wrapNone/>
              <wp:docPr id="973736521" name="Text Box 3" descr="Official"/>
              <wp:cNvGraphicFramePr/>
              <a:graphic xmlns:a="http://schemas.openxmlformats.org/drawingml/2006/main">
                <a:graphicData uri="http://schemas.microsoft.com/office/word/2010/wordprocessingShape">
                  <wps:wsp>
                    <wps:cNvSpPr txBox="1"/>
                    <wps:spPr>
                      <a:xfrm>
                        <a:off x="0" y="0"/>
                        <a:ext cx="475616" cy="391162"/>
                      </a:xfrm>
                      <a:prstGeom prst="rect">
                        <a:avLst/>
                      </a:prstGeom>
                      <a:noFill/>
                      <a:ln>
                        <a:noFill/>
                        <a:prstDash/>
                      </a:ln>
                    </wps:spPr>
                    <wps:txbx>
                      <w:txbxContent>
                        <w:p w14:paraId="0EDEE542" w14:textId="77777777" w:rsidR="00A67040" w:rsidRDefault="00A67040">
                          <w:pPr>
                            <w:spacing w:after="0"/>
                            <w:rPr>
                              <w:rFonts w:cs="Aptos"/>
                              <w:color w:val="0000FF"/>
                              <w:sz w:val="24"/>
                              <w:szCs w:val="24"/>
                            </w:rPr>
                          </w:pPr>
                          <w:r>
                            <w:rPr>
                              <w:rFonts w:cs="Aptos"/>
                              <w:color w:val="0000FF"/>
                              <w:sz w:val="24"/>
                              <w:szCs w:val="24"/>
                            </w:rPr>
                            <w:t>Official</w:t>
                          </w:r>
                        </w:p>
                      </w:txbxContent>
                    </wps:txbx>
                    <wps:bodyPr vert="horz" wrap="none" lIns="0" tIns="190496" rIns="0" bIns="0" anchor="t" anchorCtr="0" compatLnSpc="1">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0C8977" id="_x0000_t202" coordsize="21600,21600" o:spt="202" path="m,l,21600r21600,l21600,xe">
              <v:stroke joinstyle="miter"/>
              <v:path gradientshapeok="t" o:connecttype="rect"/>
            </v:shapetype>
            <v:shape id="Text Box 3" o:spid="_x0000_s1026" type="#_x0000_t202" alt="Official" style="position:absolute;margin-left:0;margin-top:0;width:37.45pt;height:30.8pt;z-index:251659264;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cMtwEAAF4DAAAOAAAAZHJzL2Uyb0RvYy54bWysU9tu2zAMfR/QfxD03tjOumwx4hRrgw4D&#10;inVAtg9QZCk2IImCxMbOvn6UnMvQvQ17oSmSos45pFf3ozXsoELswTW8mpWcKSeh7d2+4T9/PN1+&#10;4iyicK0w4FTDjyry+/XNu9XgazWHDkyrAqMmLtaDb3iH6OuiiLJTVsQZeOUoqSFYgXQM+6INYqDu&#10;1hTzslwUA4TWB5AqRopupiRf5/5aK4kvWkeFzDScsGG2IdtdssV6Jep9EL7r5QmG+AcUVvSOHr20&#10;2ggU7DX0f7WyvQwQQeNMgi1A616qzIHYVOUbNttOeJW5kDjRX2SK/6+t/HbY+u+B4fgAIw0wCTL4&#10;WEcKJj6jDjZ9CSmjPEl4vMimRmSSgncfPyyqBWeSUu+XVbWYpy7F9bIPEb8osCw5DQ80lSyWODxH&#10;nErPJektB0+9MXkyxr0JpLqNiN10K6WLK9zk4bgbKZncHbRHokbbSY92EH5xNtCkG+5oFTkzXx0J&#10;mZYiO9WyvFsSi3AO786OcJJuNxw5m9xHnDaIRugFPrutl0m6BDX6z69I+DOtK4gTTBpiFua0cGlL&#10;/jznqutvsf4NAAD//wMAUEsDBBQABgAIAAAAIQDh8re+3AAAAAMBAAAPAAAAZHJzL2Rvd25yZXYu&#10;eG1sTI9RS8QwEITfBf9DWMEX8dJT6Xm16SGCiqiIpz8g1+w19ZpNSdJr79+7+qIvC8MMM9+Wq8l1&#10;Yo8htp4UzGcZCKTam5YaBZ8f9+fXIGLSZHTnCRUcMMKqOj4qdWH8SO+4X6dGcAnFQiuwKfWFlLG2&#10;6HSc+R6Jva0PTieWoZEm6JHLXScvsiyXTrfEC1b3eGex3q0Hp+Dx7GuXb1/Gh0tvn16X+LwY3g5B&#10;qdOT6fYGRMIp/YXhB5/RoWKmjR/IRNEp4EfS72VvcbUEsVGQz3OQVSn/s1ffAAAA//8DAFBLAQIt&#10;ABQABgAIAAAAIQC2gziS/gAAAOEBAAATAAAAAAAAAAAAAAAAAAAAAABbQ29udGVudF9UeXBlc10u&#10;eG1sUEsBAi0AFAAGAAgAAAAhADj9If/WAAAAlAEAAAsAAAAAAAAAAAAAAAAALwEAAF9yZWxzLy5y&#10;ZWxzUEsBAi0AFAAGAAgAAAAhAOg+Zwy3AQAAXgMAAA4AAAAAAAAAAAAAAAAALgIAAGRycy9lMm9E&#10;b2MueG1sUEsBAi0AFAAGAAgAAAAhAOHyt77cAAAAAwEAAA8AAAAAAAAAAAAAAAAAEQQAAGRycy9k&#10;b3ducmV2LnhtbFBLBQYAAAAABAAEAPMAAAAaBQAAAAA=&#10;" filled="f" stroked="f">
              <v:textbox style="mso-fit-shape-to-text:t" inset="0,5.29156mm,0,0">
                <w:txbxContent>
                  <w:p w14:paraId="0EDEE542" w14:textId="77777777" w:rsidR="00A67040" w:rsidRDefault="00A67040">
                    <w:pPr>
                      <w:spacing w:after="0"/>
                      <w:rPr>
                        <w:rFonts w:cs="Aptos"/>
                        <w:color w:val="0000FF"/>
                        <w:sz w:val="24"/>
                        <w:szCs w:val="24"/>
                      </w:rPr>
                    </w:pPr>
                    <w:r>
                      <w:rPr>
                        <w:rFonts w:cs="Aptos"/>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02093"/>
    <w:multiLevelType w:val="hybridMultilevel"/>
    <w:tmpl w:val="E710F6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001C7F"/>
    <w:multiLevelType w:val="hybridMultilevel"/>
    <w:tmpl w:val="01580CC8"/>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A0"/>
    <w:rsid w:val="001377A0"/>
    <w:rsid w:val="00145485"/>
    <w:rsid w:val="002444F2"/>
    <w:rsid w:val="003A39BB"/>
    <w:rsid w:val="005121B1"/>
    <w:rsid w:val="005771B2"/>
    <w:rsid w:val="005D2F3C"/>
    <w:rsid w:val="00653CB8"/>
    <w:rsid w:val="00716C59"/>
    <w:rsid w:val="007173C9"/>
    <w:rsid w:val="009760C9"/>
    <w:rsid w:val="00A53B88"/>
    <w:rsid w:val="00A67040"/>
    <w:rsid w:val="00A90546"/>
    <w:rsid w:val="00A94C00"/>
    <w:rsid w:val="00AB0182"/>
    <w:rsid w:val="00AE5821"/>
    <w:rsid w:val="00B405C7"/>
    <w:rsid w:val="00C11D36"/>
    <w:rsid w:val="00D91A7A"/>
    <w:rsid w:val="00E05245"/>
    <w:rsid w:val="00ED40C5"/>
    <w:rsid w:val="00F11633"/>
    <w:rsid w:val="00F21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45D4"/>
  <w15:docId w15:val="{8B27E774-0EB0-4306-A0B9-82BC8042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2E74B5"/>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2E74B5"/>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E74B5"/>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E74B5"/>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2E74B5"/>
      <w:sz w:val="40"/>
      <w:szCs w:val="40"/>
    </w:rPr>
  </w:style>
  <w:style w:type="character" w:customStyle="1" w:styleId="Heading2Char">
    <w:name w:val="Heading 2 Char"/>
    <w:basedOn w:val="DefaultParagraphFont"/>
    <w:rPr>
      <w:rFonts w:ascii="Aptos Display" w:eastAsia="Times New Roman" w:hAnsi="Aptos Display" w:cs="Times New Roman"/>
      <w:color w:val="2E74B5"/>
      <w:sz w:val="32"/>
      <w:szCs w:val="32"/>
    </w:rPr>
  </w:style>
  <w:style w:type="character" w:customStyle="1" w:styleId="Heading3Char">
    <w:name w:val="Heading 3 Char"/>
    <w:basedOn w:val="DefaultParagraphFont"/>
    <w:rPr>
      <w:rFonts w:eastAsia="Times New Roman" w:cs="Times New Roman"/>
      <w:color w:val="2E74B5"/>
      <w:sz w:val="28"/>
      <w:szCs w:val="28"/>
    </w:rPr>
  </w:style>
  <w:style w:type="character" w:customStyle="1" w:styleId="Heading4Char">
    <w:name w:val="Heading 4 Char"/>
    <w:basedOn w:val="DefaultParagraphFont"/>
    <w:rPr>
      <w:rFonts w:eastAsia="Times New Roman" w:cs="Times New Roman"/>
      <w:i/>
      <w:iCs/>
      <w:color w:val="2E74B5"/>
    </w:rPr>
  </w:style>
  <w:style w:type="character" w:customStyle="1" w:styleId="Heading5Char">
    <w:name w:val="Heading 5 Char"/>
    <w:basedOn w:val="DefaultParagraphFont"/>
    <w:rPr>
      <w:rFonts w:eastAsia="Times New Roman" w:cs="Times New Roman"/>
      <w:color w:val="2E74B5"/>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2E74B5"/>
    </w:rPr>
  </w:style>
  <w:style w:type="paragraph" w:styleId="IntenseQuote">
    <w:name w:val="Intense Quote"/>
    <w:basedOn w:val="Normal"/>
    <w:next w:val="Normal"/>
    <w:pPr>
      <w:pBdr>
        <w:top w:val="single" w:sz="4" w:space="10" w:color="2E74B5"/>
        <w:bottom w:val="single" w:sz="4" w:space="10" w:color="2E74B5"/>
      </w:pBdr>
      <w:spacing w:before="360" w:after="360"/>
      <w:ind w:left="864" w:right="864"/>
      <w:jc w:val="center"/>
    </w:pPr>
    <w:rPr>
      <w:i/>
      <w:iCs/>
      <w:color w:val="2E74B5"/>
    </w:rPr>
  </w:style>
  <w:style w:type="character" w:customStyle="1" w:styleId="IntenseQuoteChar">
    <w:name w:val="Intense Quote Char"/>
    <w:basedOn w:val="DefaultParagraphFont"/>
    <w:rPr>
      <w:i/>
      <w:iCs/>
      <w:color w:val="2E74B5"/>
    </w:rPr>
  </w:style>
  <w:style w:type="character" w:styleId="IntenseReference">
    <w:name w:val="Intense Reference"/>
    <w:basedOn w:val="DefaultParagraphFont"/>
    <w:rPr>
      <w:b/>
      <w:bCs/>
      <w:smallCaps/>
      <w:color w:val="2E74B5"/>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character" w:customStyle="1" w:styleId="markv63bdoxbj">
    <w:name w:val="markv63bdoxbj"/>
    <w:basedOn w:val="DefaultParagraphFont"/>
    <w:rsid w:val="00ED4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Corrie, Jane</dc:creator>
  <dc:description/>
  <cp:lastModifiedBy>deejay</cp:lastModifiedBy>
  <cp:revision>2</cp:revision>
  <dcterms:created xsi:type="dcterms:W3CDTF">2026-05-01T16:48:00Z</dcterms:created>
  <dcterms:modified xsi:type="dcterms:W3CDTF">2026-05-01T16:48:00Z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5719e044,28597a27,59dbd73d</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2026-03-06T19:24:57Z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74939743-f011-45e1-a83a-9160322a2b06</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